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AD2708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приписів,1958 року з поправками 1995 року</w:t>
      </w:r>
    </w:p>
    <w:p w:rsidR="00AD2708" w:rsidRPr="00AD2708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AD2708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  <w:p w:rsidR="002F75FF" w:rsidRDefault="002F75FF" w:rsidP="00F93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(кімн.</w:t>
            </w:r>
            <w:r w:rsidR="007F4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603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AD2708" w:rsidRDefault="002803E8" w:rsidP="002F75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F7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D0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7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2F75FF"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F934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адмінбудівля Мінінфраструктури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проведення: </w:t>
            </w:r>
            <w:r w:rsidR="00F9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F7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1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AD27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Головує: </w:t>
      </w:r>
      <w:r w:rsidR="002F75FF" w:rsidRPr="002F75FF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2F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Міністра інфраструктури України, голова Комісії Лавренюк Ю.Ф.</w:t>
      </w:r>
    </w:p>
    <w:p w:rsidR="00AD2708" w:rsidRPr="00AD2708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1D0306" w:rsidRDefault="001D0306" w:rsidP="001D0306">
      <w:pPr>
        <w:pStyle w:val="a3"/>
        <w:numPr>
          <w:ilvl w:val="0"/>
          <w:numId w:val="2"/>
        </w:numPr>
        <w:spacing w:line="240" w:lineRule="auto"/>
        <w:ind w:left="0" w:firstLine="426"/>
        <w:rPr>
          <w:sz w:val="28"/>
          <w:szCs w:val="28"/>
          <w:lang w:val="uk-UA"/>
        </w:rPr>
      </w:pPr>
      <w:r w:rsidRPr="001D0306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 «Львівстандартметрологія» 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 xml:space="preserve">(вул.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Князя Романа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>, м.</w:t>
      </w:r>
      <w:r>
        <w:rPr>
          <w:rFonts w:ascii="Times New Roman" w:hAnsi="Times New Roman" w:cs="Times New Roman"/>
          <w:sz w:val="28"/>
          <w:szCs w:val="28"/>
          <w:lang w:val="uk-UA"/>
        </w:rPr>
        <w:t> Львів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79005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 xml:space="preserve">,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>04725912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Pr="00CB7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826" w:rsidRPr="00CB782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1D0306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</w:t>
      </w:r>
      <w:r w:rsidRPr="001D0306">
        <w:rPr>
          <w:sz w:val="28"/>
          <w:szCs w:val="28"/>
          <w:lang w:val="uk-UA"/>
        </w:rPr>
        <w:t>.</w:t>
      </w:r>
    </w:p>
    <w:p w:rsidR="001D0306" w:rsidRPr="00715F54" w:rsidRDefault="001D0306" w:rsidP="001D0306">
      <w:pPr>
        <w:pStyle w:val="a5"/>
        <w:numPr>
          <w:ilvl w:val="0"/>
          <w:numId w:val="2"/>
        </w:numPr>
        <w:ind w:left="0" w:firstLine="426"/>
        <w:jc w:val="both"/>
        <w:rPr>
          <w:rStyle w:val="FontStyle12"/>
          <w:sz w:val="28"/>
          <w:szCs w:val="28"/>
          <w:lang w:val="uk-UA"/>
        </w:rPr>
      </w:pPr>
      <w:r w:rsidRPr="00715F54">
        <w:rPr>
          <w:sz w:val="28"/>
          <w:szCs w:val="28"/>
          <w:lang w:val="uk-UA"/>
        </w:rPr>
        <w:t xml:space="preserve">Оцінювання діяльності органу із сертифікації індивідуального затвердження колісних транспортних засобів, партій частин та обладнання </w:t>
      </w:r>
      <w:r w:rsidR="00CB7826" w:rsidRPr="00530C96">
        <w:rPr>
          <w:sz w:val="28"/>
          <w:szCs w:val="28"/>
          <w:lang w:val="uk-UA"/>
        </w:rPr>
        <w:t>ТОВ «</w:t>
      </w:r>
      <w:r w:rsidR="00CB7826">
        <w:rPr>
          <w:sz w:val="28"/>
          <w:szCs w:val="28"/>
          <w:lang w:val="uk-UA"/>
        </w:rPr>
        <w:t>Автотехносервіс</w:t>
      </w:r>
      <w:r w:rsidR="00CB7826" w:rsidRPr="00530C96">
        <w:rPr>
          <w:sz w:val="28"/>
          <w:szCs w:val="28"/>
          <w:lang w:val="uk-UA"/>
        </w:rPr>
        <w:t xml:space="preserve">» </w:t>
      </w:r>
      <w:r w:rsidR="00CB7826" w:rsidRPr="00B43907">
        <w:rPr>
          <w:spacing w:val="-2"/>
          <w:sz w:val="27"/>
          <w:szCs w:val="27"/>
          <w:lang w:val="uk-UA"/>
        </w:rPr>
        <w:t xml:space="preserve">за </w:t>
      </w:r>
      <w:r w:rsidR="00CB7826">
        <w:rPr>
          <w:spacing w:val="-2"/>
          <w:sz w:val="27"/>
          <w:szCs w:val="27"/>
          <w:lang w:val="uk-UA"/>
        </w:rPr>
        <w:t>№ </w:t>
      </w:r>
      <w:r w:rsidR="00CB7826" w:rsidRPr="00B43907">
        <w:rPr>
          <w:spacing w:val="-2"/>
          <w:sz w:val="27"/>
          <w:szCs w:val="27"/>
          <w:lang w:val="uk-UA"/>
        </w:rPr>
        <w:t>UA.CTR.0</w:t>
      </w:r>
      <w:r w:rsidR="00CB7826">
        <w:rPr>
          <w:spacing w:val="-2"/>
          <w:sz w:val="27"/>
          <w:szCs w:val="27"/>
          <w:lang w:val="uk-UA"/>
        </w:rPr>
        <w:t>10</w:t>
      </w:r>
      <w:r w:rsidR="00CB7826" w:rsidRPr="00B43907">
        <w:rPr>
          <w:spacing w:val="-2"/>
          <w:sz w:val="27"/>
          <w:szCs w:val="27"/>
          <w:lang w:val="uk-UA"/>
        </w:rPr>
        <w:t xml:space="preserve"> (</w:t>
      </w:r>
      <w:r w:rsidR="00CB7826" w:rsidRPr="007533D3">
        <w:rPr>
          <w:spacing w:val="-2"/>
          <w:sz w:val="28"/>
          <w:szCs w:val="28"/>
          <w:lang w:val="uk-UA"/>
        </w:rPr>
        <w:t xml:space="preserve">вул. </w:t>
      </w:r>
      <w:r w:rsidR="00CB7826">
        <w:rPr>
          <w:spacing w:val="-2"/>
          <w:sz w:val="28"/>
          <w:szCs w:val="28"/>
          <w:lang w:val="uk-UA"/>
        </w:rPr>
        <w:t>Шевченка</w:t>
      </w:r>
      <w:r w:rsidR="00CB7826" w:rsidRPr="007533D3">
        <w:rPr>
          <w:spacing w:val="-2"/>
          <w:sz w:val="28"/>
          <w:szCs w:val="28"/>
          <w:lang w:val="uk-UA"/>
        </w:rPr>
        <w:t xml:space="preserve">, </w:t>
      </w:r>
      <w:r w:rsidR="00CB7826">
        <w:rPr>
          <w:spacing w:val="-2"/>
          <w:sz w:val="28"/>
          <w:szCs w:val="28"/>
          <w:lang w:val="uk-UA"/>
        </w:rPr>
        <w:t>162 а</w:t>
      </w:r>
      <w:r w:rsidR="00CB7826" w:rsidRPr="007533D3">
        <w:rPr>
          <w:spacing w:val="-2"/>
          <w:sz w:val="28"/>
          <w:szCs w:val="28"/>
          <w:lang w:val="uk-UA"/>
        </w:rPr>
        <w:t>, к.</w:t>
      </w:r>
      <w:r w:rsidR="00CB7826">
        <w:rPr>
          <w:spacing w:val="-2"/>
          <w:sz w:val="28"/>
          <w:szCs w:val="28"/>
          <w:lang w:val="uk-UA"/>
        </w:rPr>
        <w:t xml:space="preserve"> 3</w:t>
      </w:r>
      <w:r w:rsidR="00CB7826" w:rsidRPr="007533D3">
        <w:rPr>
          <w:spacing w:val="-2"/>
          <w:sz w:val="28"/>
          <w:szCs w:val="28"/>
          <w:lang w:val="uk-UA"/>
        </w:rPr>
        <w:t xml:space="preserve">, </w:t>
      </w:r>
      <w:r w:rsidR="00CB7826">
        <w:rPr>
          <w:spacing w:val="-2"/>
          <w:sz w:val="27"/>
          <w:szCs w:val="27"/>
          <w:lang w:val="uk-UA"/>
        </w:rPr>
        <w:t xml:space="preserve">м. Чернігів, 14020, </w:t>
      </w:r>
      <w:r w:rsidR="00CB7826" w:rsidRPr="007533D3">
        <w:rPr>
          <w:spacing w:val="-2"/>
          <w:sz w:val="28"/>
          <w:szCs w:val="28"/>
          <w:lang w:val="uk-UA"/>
        </w:rPr>
        <w:t xml:space="preserve">ЄДРПОУ </w:t>
      </w:r>
      <w:r w:rsidR="00CB7826" w:rsidRPr="00AB1DB1">
        <w:rPr>
          <w:spacing w:val="-2"/>
          <w:sz w:val="28"/>
          <w:szCs w:val="28"/>
          <w:lang w:val="uk-UA"/>
        </w:rPr>
        <w:t>32946875</w:t>
      </w:r>
      <w:r w:rsidR="00CB7826" w:rsidRPr="00B43907">
        <w:rPr>
          <w:spacing w:val="-2"/>
          <w:sz w:val="27"/>
          <w:szCs w:val="27"/>
          <w:lang w:val="uk-UA"/>
        </w:rPr>
        <w:t>)</w:t>
      </w:r>
      <w:r w:rsidRPr="00715F54">
        <w:rPr>
          <w:sz w:val="28"/>
          <w:szCs w:val="28"/>
          <w:lang w:val="uk-UA"/>
        </w:rPr>
        <w:t xml:space="preserve">, на підставі листа </w:t>
      </w:r>
      <w:r w:rsidRPr="00715F54">
        <w:rPr>
          <w:rStyle w:val="FontStyle12"/>
          <w:sz w:val="28"/>
          <w:szCs w:val="28"/>
          <w:lang w:val="uk-UA"/>
        </w:rPr>
        <w:t xml:space="preserve">Генеральної прокуратури України від </w:t>
      </w:r>
      <w:r w:rsidR="00CB7826">
        <w:rPr>
          <w:rStyle w:val="FontStyle12"/>
          <w:sz w:val="28"/>
          <w:szCs w:val="28"/>
          <w:lang w:val="uk-UA"/>
        </w:rPr>
        <w:t>30</w:t>
      </w:r>
      <w:r w:rsidRPr="00715F54">
        <w:rPr>
          <w:rStyle w:val="FontStyle12"/>
          <w:sz w:val="28"/>
          <w:szCs w:val="28"/>
          <w:lang w:val="uk-UA"/>
        </w:rPr>
        <w:t>.</w:t>
      </w:r>
      <w:r w:rsidR="00CB7826">
        <w:rPr>
          <w:rStyle w:val="FontStyle12"/>
          <w:sz w:val="28"/>
          <w:szCs w:val="28"/>
          <w:lang w:val="uk-UA"/>
        </w:rPr>
        <w:t>0</w:t>
      </w:r>
      <w:r w:rsidRPr="00715F54">
        <w:rPr>
          <w:rStyle w:val="FontStyle12"/>
          <w:sz w:val="28"/>
          <w:szCs w:val="28"/>
          <w:lang w:val="uk-UA"/>
        </w:rPr>
        <w:t>1</w:t>
      </w:r>
      <w:r w:rsidR="00CB7826">
        <w:rPr>
          <w:rStyle w:val="FontStyle12"/>
          <w:sz w:val="28"/>
          <w:szCs w:val="28"/>
          <w:lang w:val="uk-UA"/>
        </w:rPr>
        <w:t>.2018</w:t>
      </w:r>
      <w:r w:rsidRPr="00715F54">
        <w:rPr>
          <w:rStyle w:val="FontStyle12"/>
          <w:sz w:val="28"/>
          <w:szCs w:val="28"/>
          <w:lang w:val="uk-UA"/>
        </w:rPr>
        <w:t xml:space="preserve"> № 30/1-35722-17, щодо внесення недостовірних даних до сертифікатів відповідності колісних транспортних засобів та фактів неправомірної їх видачі.</w:t>
      </w:r>
    </w:p>
    <w:p w:rsidR="00160FEE" w:rsidRDefault="00160FEE" w:rsidP="00CF0B0B">
      <w:pPr>
        <w:pStyle w:val="a3"/>
        <w:tabs>
          <w:tab w:val="left" w:pos="1134"/>
        </w:tabs>
        <w:spacing w:line="240" w:lineRule="auto"/>
        <w:ind w:left="851"/>
        <w:rPr>
          <w:rStyle w:val="FontStyle12"/>
          <w:sz w:val="28"/>
          <w:szCs w:val="28"/>
          <w:lang w:val="uk-UA"/>
        </w:rPr>
      </w:pP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1D0306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1D0306"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ЩЕЛКУНОВ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160FEE"/>
    <w:rsid w:val="001D0306"/>
    <w:rsid w:val="002803E8"/>
    <w:rsid w:val="002F75FF"/>
    <w:rsid w:val="0042059A"/>
    <w:rsid w:val="004A0B48"/>
    <w:rsid w:val="00503855"/>
    <w:rsid w:val="005479A3"/>
    <w:rsid w:val="00620CE6"/>
    <w:rsid w:val="0065173B"/>
    <w:rsid w:val="006F6BE7"/>
    <w:rsid w:val="006F7A76"/>
    <w:rsid w:val="00715F54"/>
    <w:rsid w:val="007C1E7E"/>
    <w:rsid w:val="007F4B94"/>
    <w:rsid w:val="0086132D"/>
    <w:rsid w:val="008A10CF"/>
    <w:rsid w:val="00A65992"/>
    <w:rsid w:val="00AD2708"/>
    <w:rsid w:val="00AF39D2"/>
    <w:rsid w:val="00B665AE"/>
    <w:rsid w:val="00BF4C7B"/>
    <w:rsid w:val="00C57751"/>
    <w:rsid w:val="00CB5529"/>
    <w:rsid w:val="00CB7826"/>
    <w:rsid w:val="00CC688F"/>
    <w:rsid w:val="00CE511C"/>
    <w:rsid w:val="00CF0B0B"/>
    <w:rsid w:val="00D8546D"/>
    <w:rsid w:val="00E90BBB"/>
    <w:rsid w:val="00EB68BF"/>
    <w:rsid w:val="00F55E67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Герасимова Оксана Анатоліївна</cp:lastModifiedBy>
  <cp:revision>2</cp:revision>
  <cp:lastPrinted>2018-05-15T10:58:00Z</cp:lastPrinted>
  <dcterms:created xsi:type="dcterms:W3CDTF">2018-05-18T11:41:00Z</dcterms:created>
  <dcterms:modified xsi:type="dcterms:W3CDTF">2018-05-18T11:41:00Z</dcterms:modified>
</cp:coreProperties>
</file>