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6FACD" w14:textId="77777777" w:rsidR="00AF1DC5" w:rsidRDefault="00AF1DC5" w:rsidP="00AF1DC5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ЗАТВЕРДЖЕНО:</w:t>
      </w:r>
    </w:p>
    <w:p w14:paraId="3AC0600B" w14:textId="77777777" w:rsidR="00AF1DC5" w:rsidRDefault="00AF1DC5" w:rsidP="00AF1DC5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Наказ Міністерства</w:t>
      </w:r>
    </w:p>
    <w:p w14:paraId="01314A1C" w14:textId="77777777" w:rsidR="00AF1DC5" w:rsidRDefault="00AF1DC5" w:rsidP="00AF1DC5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інфраструктури України</w:t>
      </w:r>
    </w:p>
    <w:p w14:paraId="5AF4CBEB" w14:textId="5240F7A9" w:rsidR="00AF1DC5" w:rsidRDefault="00AF1DC5" w:rsidP="00AF1DC5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 xml:space="preserve">від 27 квітня 2022 року           </w:t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br/>
      </w: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№ 250</w:t>
      </w:r>
    </w:p>
    <w:p w14:paraId="7C3FD59A" w14:textId="77777777" w:rsidR="00AF1DC5" w:rsidRDefault="00AF1DC5" w:rsidP="00AF1DC5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(у редакції наказу Міністерства</w:t>
      </w:r>
    </w:p>
    <w:p w14:paraId="37F27B71" w14:textId="77777777" w:rsidR="00AF1DC5" w:rsidRDefault="00AF1DC5" w:rsidP="00AF1DC5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інфраструктури України</w:t>
      </w:r>
    </w:p>
    <w:p w14:paraId="6C7679B0" w14:textId="77777777" w:rsidR="00AF1DC5" w:rsidRDefault="00AF1DC5" w:rsidP="00AF1DC5">
      <w:pPr>
        <w:spacing w:after="120"/>
        <w:ind w:left="6237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від ___________ № _______)</w:t>
      </w:r>
    </w:p>
    <w:p w14:paraId="280A3850" w14:textId="2B1F19D9" w:rsidR="00254DC9" w:rsidRDefault="00254DC9" w:rsidP="00337FA3">
      <w:pPr>
        <w:spacing w:after="160" w:line="259" w:lineRule="auto"/>
        <w:ind w:firstLine="709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</w:p>
    <w:p w14:paraId="1575AFF6" w14:textId="77777777" w:rsidR="00AF1DC5" w:rsidRDefault="00AF1DC5" w:rsidP="00AF1DC5">
      <w:pPr>
        <w:jc w:val="center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ЗМІНИ</w:t>
      </w:r>
    </w:p>
    <w:p w14:paraId="5EEC1B26" w14:textId="77777777" w:rsidR="00AF1DC5" w:rsidRDefault="00AF1DC5" w:rsidP="00AF1DC5">
      <w:pPr>
        <w:jc w:val="center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до переліку об’єктів та заходів, які фінансуються за рахунок коштів, виділених для забезпечення належного функціонування дорожнього господарства, транспортної інфраструктури та інфраструктури, що забезпечує життєдіяльність населення та функціонування держави в умовах воєнного стану</w:t>
      </w:r>
    </w:p>
    <w:p w14:paraId="26BFB1C1" w14:textId="66B38E0A" w:rsidR="00337FA3" w:rsidRDefault="00337FA3" w:rsidP="00337FA3">
      <w:pPr>
        <w:spacing w:after="160" w:line="259" w:lineRule="auto"/>
        <w:ind w:firstLine="709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</w:p>
    <w:p w14:paraId="47A7E33D" w14:textId="77777777" w:rsidR="00AF1DC5" w:rsidRDefault="00AF1DC5" w:rsidP="00AF1DC5">
      <w:pPr>
        <w:spacing w:after="160" w:line="256" w:lineRule="auto"/>
        <w:ind w:firstLine="709"/>
        <w:jc w:val="both"/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Пункт 1 переліку об’єктів та заходів, які фінансуються за рахунок коштів, виділених для забезпечення належного функціонування дорожнього господарства, транспортної інфраструктури та інфраструктури, що забезпечує життєдіяльність населення та функціонування держави в умовах воєнного стану викласти в такій редакції:</w:t>
      </w:r>
    </w:p>
    <w:p w14:paraId="0EEFAD7F" w14:textId="2B2EA16D" w:rsidR="00337FA3" w:rsidRPr="00337FA3" w:rsidRDefault="00337FA3" w:rsidP="00AF1DC5">
      <w:pPr>
        <w:spacing w:after="160" w:line="259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37FA3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«1. На виконання робіт (включаючи оплату утримання служби замовника та розроблення про</w:t>
      </w:r>
      <w:r w:rsidR="00AF1DC5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е</w:t>
      </w:r>
      <w:r w:rsidRPr="00337FA3">
        <w:rPr>
          <w:rFonts w:eastAsia="Calibri"/>
          <w:color w:val="1D1D1B"/>
          <w:sz w:val="28"/>
          <w:szCs w:val="28"/>
          <w:shd w:val="clear" w:color="auto" w:fill="FFFFFF"/>
          <w:lang w:val="uk-UA" w:eastAsia="en-US"/>
        </w:rPr>
        <w:t>ктної документації) з будівництва та капітального ремонту автомобільних доріг, у тому числі їх складових, загального користування державного значення спрямувати 446 000 тис. грн., згідно з переліком:</w:t>
      </w:r>
    </w:p>
    <w:tbl>
      <w:tblPr>
        <w:tblW w:w="10306" w:type="dxa"/>
        <w:tblLook w:val="04A0" w:firstRow="1" w:lastRow="0" w:firstColumn="1" w:lastColumn="0" w:noHBand="0" w:noVBand="1"/>
      </w:tblPr>
      <w:tblGrid>
        <w:gridCol w:w="5098"/>
        <w:gridCol w:w="1919"/>
        <w:gridCol w:w="1649"/>
        <w:gridCol w:w="1623"/>
        <w:gridCol w:w="17"/>
      </w:tblGrid>
      <w:tr w:rsidR="002F30C1" w:rsidRPr="002F30C1" w14:paraId="4BC87E46" w14:textId="77777777" w:rsidTr="00137C69">
        <w:trPr>
          <w:gridAfter w:val="1"/>
          <w:wAfter w:w="17" w:type="dxa"/>
          <w:trHeight w:val="375"/>
          <w:tblHeader/>
        </w:trPr>
        <w:tc>
          <w:tcPr>
            <w:tcW w:w="50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4D87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Найменування об’єкта та його місцезнаходження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48F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Обсяг фінансування, тис. гривень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34D47B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Введення в експлуатацію</w:t>
            </w:r>
          </w:p>
        </w:tc>
      </w:tr>
      <w:tr w:rsidR="002F30C1" w:rsidRPr="002F30C1" w14:paraId="76F2762C" w14:textId="77777777" w:rsidTr="00137C69">
        <w:trPr>
          <w:gridAfter w:val="1"/>
          <w:wAfter w:w="17" w:type="dxa"/>
          <w:trHeight w:val="750"/>
          <w:tblHeader/>
        </w:trPr>
        <w:tc>
          <w:tcPr>
            <w:tcW w:w="50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2C8D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175A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DABF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дороги, кілометрів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DF9F63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мосту, </w:t>
            </w:r>
            <w:proofErr w:type="spellStart"/>
            <w:r w:rsidRPr="002F30C1">
              <w:rPr>
                <w:color w:val="000000"/>
                <w:sz w:val="28"/>
                <w:szCs w:val="28"/>
                <w:lang w:val="uk-UA" w:eastAsia="uk-UA"/>
              </w:rPr>
              <w:t>пог</w:t>
            </w:r>
            <w:proofErr w:type="spellEnd"/>
            <w:r w:rsidRPr="002F30C1">
              <w:rPr>
                <w:color w:val="000000"/>
                <w:sz w:val="28"/>
                <w:szCs w:val="28"/>
                <w:lang w:val="uk-UA" w:eastAsia="uk-UA"/>
              </w:rPr>
              <w:t>. метрів</w:t>
            </w:r>
          </w:p>
        </w:tc>
      </w:tr>
      <w:tr w:rsidR="002F30C1" w:rsidRPr="002F30C1" w14:paraId="490563C5" w14:textId="77777777" w:rsidTr="002F30C1">
        <w:trPr>
          <w:trHeight w:val="37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74B0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Київська область</w:t>
            </w:r>
          </w:p>
        </w:tc>
      </w:tr>
      <w:tr w:rsidR="002F30C1" w:rsidRPr="002F30C1" w14:paraId="71C1305F" w14:textId="77777777" w:rsidTr="002F30C1">
        <w:trPr>
          <w:trHeight w:val="37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629E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Об’єкти будівництва автомобільних доріг</w:t>
            </w:r>
          </w:p>
        </w:tc>
      </w:tr>
      <w:tr w:rsidR="002F30C1" w:rsidRPr="002F30C1" w14:paraId="40A47926" w14:textId="77777777" w:rsidTr="002F30C1">
        <w:trPr>
          <w:gridAfter w:val="1"/>
          <w:wAfter w:w="17" w:type="dxa"/>
          <w:trHeight w:val="112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98C9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Мостовий перехід через р. Ірпінь на км 5 + 621 автомобільної дороги загального користування державного значення Р-30 Під’їзд до м. Ірпінь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1CA1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195 700,0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1C83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CA721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5B14FD7B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90AF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__________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2FF0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E407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2BDB8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7EB9213C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9F18" w14:textId="77777777" w:rsid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будівництва автомобільних доріг”</w:t>
            </w:r>
          </w:p>
          <w:p w14:paraId="4F4D3605" w14:textId="5E1B9623" w:rsidR="00AF1DC5" w:rsidRPr="002F30C1" w:rsidRDefault="00AF1DC5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E2B97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195 700,0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2E87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AF63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7FCE03C8" w14:textId="77777777" w:rsidTr="002F30C1">
        <w:trPr>
          <w:trHeight w:val="37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CEFF3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Об’єкти капітального ремонту автомобільних доріг</w:t>
            </w:r>
          </w:p>
        </w:tc>
      </w:tr>
      <w:tr w:rsidR="002F30C1" w:rsidRPr="002F30C1" w14:paraId="6575F5FD" w14:textId="77777777" w:rsidTr="002F30C1">
        <w:trPr>
          <w:gridAfter w:val="1"/>
          <w:wAfter w:w="17" w:type="dxa"/>
          <w:trHeight w:val="150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2ECA" w14:textId="77777777" w:rsid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Мостовий перехід через р. Ірпінь на км 21 + 140 автомобільної дороги загального користування державного значення М-06 Київ — Чоп (на м.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Будапешт через мм. Львів, Мукачево і Ужгород)</w:t>
            </w:r>
          </w:p>
          <w:p w14:paraId="1D740CF0" w14:textId="61268C59" w:rsidR="00AF1DC5" w:rsidRPr="002F30C1" w:rsidRDefault="00AF1DC5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121A4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100 000,0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44ADE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32F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6133A6D5" w14:textId="77777777" w:rsidTr="002F30C1">
        <w:trPr>
          <w:gridAfter w:val="1"/>
          <w:wAfter w:w="17" w:type="dxa"/>
          <w:trHeight w:val="112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B0E9" w14:textId="77777777" w:rsid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Мостовий перехід через р. Трубіж на км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70 + 145 автомобільної дороги загального користування державного значення М-03 Київ — </w:t>
            </w:r>
            <w:proofErr w:type="spellStart"/>
            <w:r w:rsidRPr="002F30C1">
              <w:rPr>
                <w:color w:val="000000"/>
                <w:sz w:val="28"/>
                <w:szCs w:val="28"/>
                <w:lang w:val="uk-UA" w:eastAsia="uk-UA"/>
              </w:rPr>
              <w:t>Харкiв</w:t>
            </w:r>
            <w:proofErr w:type="spellEnd"/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 — Довжанський (на м. Ростов-на-Дону)</w:t>
            </w:r>
          </w:p>
          <w:p w14:paraId="796AE245" w14:textId="0C86C9E9" w:rsidR="00AF1DC5" w:rsidRPr="002F30C1" w:rsidRDefault="00AF1DC5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5878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C08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C833D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50A0D97A" w14:textId="77777777" w:rsidTr="002F30C1">
        <w:trPr>
          <w:gridAfter w:val="1"/>
          <w:wAfter w:w="17" w:type="dxa"/>
          <w:trHeight w:val="112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13E5" w14:textId="673EFC7D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Мостовий перехід через р. Ірпінь на км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>23 + 470 автомобільної дороги загального користування державного значення М-07  Київ — Ковель — Ягодин (на м. Люблін)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BFBD9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9B4DB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2DA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1120A79C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40DCA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CA83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CC0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AB4A3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05625304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BFE7" w14:textId="77777777" w:rsid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капітального ремонту автомобільних доріг”</w:t>
            </w:r>
          </w:p>
          <w:p w14:paraId="2CCACFB5" w14:textId="4CF34884" w:rsidR="00AF1DC5" w:rsidRPr="002F30C1" w:rsidRDefault="00AF1DC5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F29E4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100 200,0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198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E44E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252F1580" w14:textId="77777777" w:rsidTr="002F30C1">
        <w:trPr>
          <w:trHeight w:val="37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7694A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Об’єкти поточного середнього ремонту автомобільних доріг</w:t>
            </w:r>
          </w:p>
        </w:tc>
      </w:tr>
      <w:tr w:rsidR="002F30C1" w:rsidRPr="002F30C1" w14:paraId="4172248E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8C45" w14:textId="1C3185F1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М-03 Київ — Харків — Довжанський (на м. Ростов-на-Дону) на ділянці </w:t>
            </w:r>
            <w:r w:rsidR="0024541E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км 50 + 000 — км 54 + 000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F274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50 000,0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73F9A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F3A0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7DCFC3B2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36D9" w14:textId="22F7EC50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М-05 Київ – Одеса на ділянці </w:t>
            </w:r>
            <w:r w:rsidR="0024541E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км 60 + 000 — км 64 + 000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05D1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50 000,0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5D461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16295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34A9AB99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6E24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512E7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2E7C2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CE07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46421286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EA3D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поточного середнього ремонту автомобільних доріг”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284F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100 000,0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A4C2B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F600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2C25CD88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D852E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Разом за розділом “Київська область”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B2222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395 900,0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945E6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B5056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693C8EB4" w14:textId="77777777" w:rsidTr="002F30C1">
        <w:trPr>
          <w:trHeight w:val="37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8A08" w14:textId="77777777" w:rsidR="00AF1DC5" w:rsidRDefault="00AF1DC5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14AAF86" w14:textId="127A9674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Чернігівська область</w:t>
            </w:r>
          </w:p>
        </w:tc>
      </w:tr>
      <w:tr w:rsidR="002F30C1" w:rsidRPr="002F30C1" w14:paraId="2D993C0F" w14:textId="77777777" w:rsidTr="002F30C1">
        <w:trPr>
          <w:trHeight w:val="37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B863A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Об’єкти будівництва автомобільних доріг</w:t>
            </w:r>
          </w:p>
        </w:tc>
      </w:tr>
      <w:tr w:rsidR="002F30C1" w:rsidRPr="002F30C1" w14:paraId="5225BAC8" w14:textId="77777777" w:rsidTr="002F30C1">
        <w:trPr>
          <w:gridAfter w:val="1"/>
          <w:wAfter w:w="17" w:type="dxa"/>
          <w:trHeight w:val="150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773BC" w14:textId="77777777" w:rsid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Міст через р. Десна на автомобільній дорозі загального користування державного значення М-01 Київ — Чернігів — Нові </w:t>
            </w:r>
            <w:proofErr w:type="spellStart"/>
            <w:r w:rsidRPr="002F30C1">
              <w:rPr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 (на </w:t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м.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Гомель). Південний під'їзд до м.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Чернігова, км 11 + 414</w:t>
            </w:r>
          </w:p>
          <w:p w14:paraId="6AA1CEE2" w14:textId="768FB575" w:rsidR="00AF1DC5" w:rsidRPr="002F30C1" w:rsidRDefault="00AF1DC5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__________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AA039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lastRenderedPageBreak/>
              <w:t>100,0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188AB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4D96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6E1494DA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EF73" w14:textId="77777777" w:rsid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будівництва автомобільних доріг”</w:t>
            </w:r>
          </w:p>
          <w:p w14:paraId="6D8E9016" w14:textId="24EB54F5" w:rsidR="00AF1DC5" w:rsidRPr="002F30C1" w:rsidRDefault="00AF1DC5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996D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A0C6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8BEB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4DC94A7E" w14:textId="77777777" w:rsidTr="002F30C1">
        <w:trPr>
          <w:trHeight w:val="37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F7146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Об’єкти капітального ремонту автомобільних доріг</w:t>
            </w:r>
          </w:p>
        </w:tc>
      </w:tr>
      <w:tr w:rsidR="002F30C1" w:rsidRPr="002F30C1" w14:paraId="28EC8D12" w14:textId="77777777" w:rsidTr="002F30C1">
        <w:trPr>
          <w:gridAfter w:val="1"/>
          <w:wAfter w:w="17" w:type="dxa"/>
          <w:trHeight w:val="112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BA93A" w14:textId="48CA086A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Міст через р. Десна на км 136 + 177 автомобільної дороги загального користування державного значення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М-01 Київ — Чернігів — Нові </w:t>
            </w:r>
            <w:proofErr w:type="spellStart"/>
            <w:r w:rsidRPr="002F30C1">
              <w:rPr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 (на м. Гомель)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7EDAA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55333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8718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1D635007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ADDA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5485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415E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97ED3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1FDF5722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EFB19" w14:textId="77777777" w:rsid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капітального ремонту автомобільних доріг”</w:t>
            </w:r>
          </w:p>
          <w:p w14:paraId="0601DB43" w14:textId="37BD14AD" w:rsidR="00AF1DC5" w:rsidRPr="002F30C1" w:rsidRDefault="00AF1DC5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4E18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9D66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321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67C8DFC5" w14:textId="77777777" w:rsidTr="002F30C1">
        <w:trPr>
          <w:trHeight w:val="375"/>
        </w:trPr>
        <w:tc>
          <w:tcPr>
            <w:tcW w:w="10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E69AC" w14:textId="77777777" w:rsidR="002F30C1" w:rsidRPr="002F30C1" w:rsidRDefault="002F30C1" w:rsidP="002F30C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Об’єкти поточного середнього ремонту автомобільних доріг</w:t>
            </w:r>
          </w:p>
        </w:tc>
      </w:tr>
      <w:tr w:rsidR="002F30C1" w:rsidRPr="002F30C1" w14:paraId="6992B8B0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852D" w14:textId="7E28E571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М-01 Київ — Чернігів — Нові </w:t>
            </w:r>
            <w:proofErr w:type="spellStart"/>
            <w:r w:rsidRPr="002F30C1">
              <w:rPr>
                <w:color w:val="000000"/>
                <w:sz w:val="28"/>
                <w:szCs w:val="28"/>
                <w:lang w:val="uk-UA" w:eastAsia="uk-UA"/>
              </w:rPr>
              <w:t>Яриловичі</w:t>
            </w:r>
            <w:proofErr w:type="spellEnd"/>
            <w:r w:rsidRPr="002F30C1">
              <w:rPr>
                <w:color w:val="000000"/>
                <w:sz w:val="28"/>
                <w:szCs w:val="28"/>
                <w:lang w:val="uk-UA" w:eastAsia="uk-UA"/>
              </w:rPr>
              <w:t xml:space="preserve"> (на м. Гомель) на ділянці км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 </w:t>
            </w:r>
            <w:r w:rsidRPr="002F30C1">
              <w:rPr>
                <w:color w:val="000000"/>
                <w:sz w:val="28"/>
                <w:szCs w:val="28"/>
                <w:lang w:val="uk-UA" w:eastAsia="uk-UA"/>
              </w:rPr>
              <w:t>98 + 362 — км 102 + 362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C571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49 900,0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585C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AC5CA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08747E35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1DC4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_________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6BC46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19BA0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2CEE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03DC60CE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A5F43" w14:textId="77777777" w:rsidR="002F30C1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Разом за підрозділом “Об’єкти поточного середнього ремонту автомобільних доріг”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58D65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49 900,0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1F81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B5A1A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245EF22C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6BA5" w14:textId="12A686AE" w:rsidR="00AF1DC5" w:rsidRPr="002F30C1" w:rsidRDefault="002F30C1" w:rsidP="002F30C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F30C1">
              <w:rPr>
                <w:color w:val="000000"/>
                <w:sz w:val="28"/>
                <w:szCs w:val="28"/>
                <w:lang w:val="uk-UA" w:eastAsia="uk-UA"/>
              </w:rPr>
              <w:t>Разом за розділом “Чернігівська область”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0643E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50 100,0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28D6C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151D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010F3E2C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468B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240E" w14:textId="77777777" w:rsidR="002F30C1" w:rsidRPr="002F30C1" w:rsidRDefault="002F30C1" w:rsidP="002F30C1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F399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E523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00899C6B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FFB78" w14:textId="77777777" w:rsidR="002F30C1" w:rsidRDefault="002F30C1" w:rsidP="002F30C1">
            <w:pPr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Усього за розділом “Об’єкти будівництва автомобільних доріг”</w:t>
            </w:r>
          </w:p>
          <w:p w14:paraId="40D0BD61" w14:textId="3B2DEBE8" w:rsidR="00AF1DC5" w:rsidRPr="002F30C1" w:rsidRDefault="00AF1DC5" w:rsidP="002F30C1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1034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195 800,0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0514B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B58C6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695E3E76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6139F" w14:textId="77777777" w:rsidR="002F30C1" w:rsidRDefault="002F30C1" w:rsidP="002F30C1">
            <w:pPr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Усього за розділом “Об’єкти капітального ремонту автомобільних доріг”</w:t>
            </w:r>
          </w:p>
          <w:p w14:paraId="3A426B58" w14:textId="3F1F22C7" w:rsidR="00AF1DC5" w:rsidRPr="002F30C1" w:rsidRDefault="00AF1DC5" w:rsidP="002F30C1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EAD6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100 300,0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9C6D7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E21AA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5D2FAF4A" w14:textId="77777777" w:rsidTr="002F30C1">
        <w:trPr>
          <w:gridAfter w:val="1"/>
          <w:wAfter w:w="17" w:type="dxa"/>
          <w:trHeight w:val="75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6EBE3" w14:textId="77777777" w:rsidR="002F30C1" w:rsidRDefault="002F30C1" w:rsidP="002F30C1">
            <w:pPr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Усього за розділом “Об’єкти поточного середнього ремонту автомобільних доріг”</w:t>
            </w:r>
          </w:p>
          <w:p w14:paraId="5F8F2E8D" w14:textId="3AAB80BF" w:rsidR="00AF1DC5" w:rsidRPr="002F30C1" w:rsidRDefault="00AF1DC5" w:rsidP="002F30C1">
            <w:pPr>
              <w:rPr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9B077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149 900,0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38586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1351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F30C1" w:rsidRPr="002F30C1" w14:paraId="462450FA" w14:textId="77777777" w:rsidTr="002F30C1">
        <w:trPr>
          <w:gridAfter w:val="1"/>
          <w:wAfter w:w="17" w:type="dxa"/>
          <w:trHeight w:val="37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491D0" w14:textId="77777777" w:rsidR="002F30C1" w:rsidRPr="002F30C1" w:rsidRDefault="002F30C1" w:rsidP="002F30C1">
            <w:pPr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lastRenderedPageBreak/>
              <w:t>Усього за розділами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8990" w14:textId="2FC7E70F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F30C1">
              <w:rPr>
                <w:sz w:val="28"/>
                <w:szCs w:val="28"/>
                <w:lang w:val="uk-UA" w:eastAsia="uk-UA"/>
              </w:rPr>
              <w:t>446 000,0</w:t>
            </w:r>
            <w:r w:rsidR="0024541E">
              <w:rPr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C5192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3C69" w14:textId="77777777" w:rsidR="002F30C1" w:rsidRPr="002F30C1" w:rsidRDefault="002F30C1" w:rsidP="002F30C1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17807197" w14:textId="4B321BFD" w:rsidR="00AE5C5D" w:rsidRDefault="00AE5C5D">
      <w:pPr>
        <w:rPr>
          <w:sz w:val="28"/>
          <w:szCs w:val="28"/>
          <w:lang w:val="uk-UA"/>
        </w:rPr>
      </w:pPr>
    </w:p>
    <w:p w14:paraId="3E807573" w14:textId="77777777" w:rsidR="00AF1DC5" w:rsidRDefault="00AF1DC5" w:rsidP="00AF1DC5">
      <w:pPr>
        <w:pStyle w:val="ae"/>
        <w:shd w:val="clear" w:color="auto" w:fill="FFFFFF"/>
        <w:spacing w:before="0" w:beforeAutospacing="0" w:after="225" w:afterAutospacing="0" w:line="405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Директор Департаменту дорожніх</w:t>
      </w:r>
      <w:r>
        <w:rPr>
          <w:sz w:val="28"/>
          <w:szCs w:val="28"/>
          <w:shd w:val="clear" w:color="auto" w:fill="FFFFFF"/>
          <w:lang w:val="uk-UA"/>
        </w:rPr>
        <w:br/>
        <w:t xml:space="preserve">перевезень та безпеки на транспорті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        Олександр ЗАДОРОЖНИЙ</w:t>
      </w:r>
    </w:p>
    <w:p w14:paraId="49A1B8D0" w14:textId="77777777" w:rsidR="00AF1DC5" w:rsidRPr="00A7324B" w:rsidRDefault="00AF1DC5">
      <w:pPr>
        <w:rPr>
          <w:sz w:val="28"/>
          <w:szCs w:val="28"/>
          <w:lang w:val="uk-UA"/>
        </w:rPr>
      </w:pPr>
    </w:p>
    <w:sectPr w:rsidR="00AF1DC5" w:rsidRPr="00A7324B">
      <w:headerReference w:type="even" r:id="rId8"/>
      <w:headerReference w:type="default" r:id="rId9"/>
      <w:pgSz w:w="11906" w:h="16838"/>
      <w:pgMar w:top="737" w:right="851" w:bottom="737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987B" w14:textId="77777777" w:rsidR="00D860A4" w:rsidRDefault="00D860A4">
      <w:r>
        <w:separator/>
      </w:r>
    </w:p>
  </w:endnote>
  <w:endnote w:type="continuationSeparator" w:id="0">
    <w:p w14:paraId="321FC1B3" w14:textId="77777777" w:rsidR="00D860A4" w:rsidRDefault="00D8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7C126" w14:textId="77777777" w:rsidR="00D860A4" w:rsidRDefault="00D860A4">
      <w:r>
        <w:separator/>
      </w:r>
    </w:p>
  </w:footnote>
  <w:footnote w:type="continuationSeparator" w:id="0">
    <w:p w14:paraId="7CDE779E" w14:textId="77777777" w:rsidR="00D860A4" w:rsidRDefault="00D8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F28B" w14:textId="77777777" w:rsidR="00AE5C5D" w:rsidRDefault="003331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E9C95F0" w14:textId="77777777" w:rsidR="00AE5C5D" w:rsidRDefault="00AE5C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E244" w14:textId="344D5DBF" w:rsidR="00AE5C5D" w:rsidRPr="00C7506E" w:rsidRDefault="003331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C7506E">
      <w:rPr>
        <w:color w:val="000000"/>
        <w:sz w:val="28"/>
        <w:szCs w:val="28"/>
      </w:rPr>
      <w:fldChar w:fldCharType="begin"/>
    </w:r>
    <w:r w:rsidRPr="00C7506E">
      <w:rPr>
        <w:color w:val="000000"/>
        <w:sz w:val="28"/>
        <w:szCs w:val="28"/>
      </w:rPr>
      <w:instrText>PAGE</w:instrText>
    </w:r>
    <w:r w:rsidRPr="00C7506E">
      <w:rPr>
        <w:color w:val="000000"/>
        <w:sz w:val="28"/>
        <w:szCs w:val="28"/>
      </w:rPr>
      <w:fldChar w:fldCharType="separate"/>
    </w:r>
    <w:r w:rsidR="00337FA3" w:rsidRPr="00C7506E">
      <w:rPr>
        <w:noProof/>
        <w:color w:val="000000"/>
        <w:sz w:val="28"/>
        <w:szCs w:val="28"/>
      </w:rPr>
      <w:t>2</w:t>
    </w:r>
    <w:r w:rsidRPr="00C7506E">
      <w:rPr>
        <w:color w:val="000000"/>
        <w:sz w:val="28"/>
        <w:szCs w:val="28"/>
      </w:rPr>
      <w:fldChar w:fldCharType="end"/>
    </w:r>
  </w:p>
  <w:p w14:paraId="420B3B19" w14:textId="77777777" w:rsidR="00AE5C5D" w:rsidRDefault="00AE5C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5D"/>
    <w:rsid w:val="000A61D4"/>
    <w:rsid w:val="001278AD"/>
    <w:rsid w:val="00137C69"/>
    <w:rsid w:val="001C18A4"/>
    <w:rsid w:val="0020419C"/>
    <w:rsid w:val="0023289E"/>
    <w:rsid w:val="0024541E"/>
    <w:rsid w:val="00254DC9"/>
    <w:rsid w:val="002A5BE6"/>
    <w:rsid w:val="002F30C1"/>
    <w:rsid w:val="0033317A"/>
    <w:rsid w:val="003341F6"/>
    <w:rsid w:val="00337FA3"/>
    <w:rsid w:val="003C4900"/>
    <w:rsid w:val="00496151"/>
    <w:rsid w:val="004D2E53"/>
    <w:rsid w:val="00682F33"/>
    <w:rsid w:val="006B7B91"/>
    <w:rsid w:val="007254B2"/>
    <w:rsid w:val="00863166"/>
    <w:rsid w:val="008F3B3F"/>
    <w:rsid w:val="00960A1C"/>
    <w:rsid w:val="0098785D"/>
    <w:rsid w:val="00A22A16"/>
    <w:rsid w:val="00A7324B"/>
    <w:rsid w:val="00A74EFA"/>
    <w:rsid w:val="00AE5C5D"/>
    <w:rsid w:val="00AF1DC5"/>
    <w:rsid w:val="00C34FBD"/>
    <w:rsid w:val="00C55245"/>
    <w:rsid w:val="00C62973"/>
    <w:rsid w:val="00C663DD"/>
    <w:rsid w:val="00C7506E"/>
    <w:rsid w:val="00D860A4"/>
    <w:rsid w:val="00E511D5"/>
    <w:rsid w:val="00F5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4B3F"/>
  <w15:docId w15:val="{86307A0B-6555-41C0-8F94-D3449EBF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39"/>
    <w:rPr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rsid w:val="009B2C39"/>
  </w:style>
  <w:style w:type="paragraph" w:styleId="a5">
    <w:name w:val="header"/>
    <w:basedOn w:val="a"/>
    <w:rsid w:val="009B2C3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EC539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3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"/>
    <w:basedOn w:val="a"/>
    <w:rsid w:val="00B66C9E"/>
    <w:rPr>
      <w:rFonts w:ascii="Verdana" w:hAnsi="Verdana" w:cs="Verdana"/>
      <w:lang w:val="en-US" w:eastAsia="en-US"/>
    </w:rPr>
  </w:style>
  <w:style w:type="paragraph" w:styleId="a9">
    <w:name w:val="footer"/>
    <w:basedOn w:val="a"/>
    <w:rsid w:val="009708B6"/>
    <w:pPr>
      <w:tabs>
        <w:tab w:val="center" w:pos="4819"/>
        <w:tab w:val="right" w:pos="9639"/>
      </w:tabs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Normal (Web)"/>
    <w:basedOn w:val="a"/>
    <w:uiPriority w:val="99"/>
    <w:semiHidden/>
    <w:unhideWhenUsed/>
    <w:rsid w:val="00AF1DC5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cfoJJTus2+3Gm4VdaUaqvfaXwA==">AMUW2mX4p/zGaZ5AWTje9DnRQkMEBhHXmsYFSp1EXCfkTDXBe8DSn/0e6lhd82H+keZoqxkMvLBZ9pqNqa9Cy+Dm6SA3tAJn8MDrRJi/MU42PIEd91+pZws=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DE0C4F-8005-48BE-A45D-77A3BF6D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2524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</dc:creator>
  <cp:lastModifiedBy>7</cp:lastModifiedBy>
  <cp:revision>2</cp:revision>
  <cp:lastPrinted>2020-12-21T16:22:00Z</cp:lastPrinted>
  <dcterms:created xsi:type="dcterms:W3CDTF">2022-05-25T12:27:00Z</dcterms:created>
  <dcterms:modified xsi:type="dcterms:W3CDTF">2022-05-25T12:27:00Z</dcterms:modified>
</cp:coreProperties>
</file>