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C8B21" w14:textId="6EE1BA21" w:rsidR="004F28AD" w:rsidRPr="00582C8C" w:rsidRDefault="00582C8C" w:rsidP="00582C8C">
      <w:pPr>
        <w:spacing w:after="60"/>
        <w:jc w:val="right"/>
      </w:pPr>
      <w:r w:rsidRPr="00582C8C">
        <w:rPr>
          <w:b/>
        </w:rPr>
        <w:t>проект</w:t>
      </w:r>
    </w:p>
    <w:p w14:paraId="64AE6E03" w14:textId="77777777" w:rsidR="00582C8C" w:rsidRPr="00582C8C" w:rsidRDefault="00582C8C" w:rsidP="00582C8C">
      <w:pPr>
        <w:tabs>
          <w:tab w:val="left" w:pos="3570"/>
        </w:tabs>
        <w:spacing w:after="60"/>
        <w:jc w:val="center"/>
        <w:outlineLvl w:val="0"/>
        <w:rPr>
          <w:b/>
        </w:rPr>
      </w:pPr>
    </w:p>
    <w:p w14:paraId="13223ED8" w14:textId="77777777" w:rsidR="004F28AD" w:rsidRPr="00582C8C" w:rsidRDefault="004F28AD" w:rsidP="00582C8C">
      <w:pPr>
        <w:tabs>
          <w:tab w:val="left" w:pos="3570"/>
        </w:tabs>
        <w:spacing w:after="60"/>
        <w:jc w:val="center"/>
        <w:outlineLvl w:val="0"/>
        <w:rPr>
          <w:b/>
        </w:rPr>
      </w:pPr>
      <w:r w:rsidRPr="00582C8C">
        <w:rPr>
          <w:b/>
        </w:rPr>
        <w:t>ЗАКОН УКРАЇНИ</w:t>
      </w:r>
    </w:p>
    <w:p w14:paraId="1CF36BA4" w14:textId="77777777" w:rsidR="00582C8C" w:rsidRPr="00582C8C" w:rsidRDefault="004F28AD" w:rsidP="00582C8C">
      <w:pPr>
        <w:tabs>
          <w:tab w:val="left" w:pos="3570"/>
        </w:tabs>
        <w:spacing w:after="60"/>
        <w:jc w:val="center"/>
        <w:rPr>
          <w:b/>
        </w:rPr>
      </w:pPr>
      <w:r w:rsidRPr="00582C8C">
        <w:rPr>
          <w:b/>
        </w:rPr>
        <w:t>«</w:t>
      </w:r>
      <w:r w:rsidR="00C71494" w:rsidRPr="00582C8C">
        <w:rPr>
          <w:b/>
        </w:rPr>
        <w:t>Про</w:t>
      </w:r>
      <w:r w:rsidRPr="00582C8C">
        <w:rPr>
          <w:b/>
        </w:rPr>
        <w:t xml:space="preserve"> </w:t>
      </w:r>
      <w:r w:rsidR="00582C8C" w:rsidRPr="00582C8C">
        <w:rPr>
          <w:b/>
        </w:rPr>
        <w:t>внесення змін до Податкового кодексу України</w:t>
      </w:r>
    </w:p>
    <w:p w14:paraId="23D1A462" w14:textId="41753471" w:rsidR="004F28AD" w:rsidRPr="00582C8C" w:rsidRDefault="00582C8C" w:rsidP="00582C8C">
      <w:pPr>
        <w:tabs>
          <w:tab w:val="left" w:pos="3570"/>
        </w:tabs>
        <w:spacing w:after="60"/>
        <w:jc w:val="center"/>
        <w:rPr>
          <w:b/>
        </w:rPr>
      </w:pPr>
      <w:r w:rsidRPr="00582C8C">
        <w:rPr>
          <w:b/>
        </w:rPr>
        <w:t xml:space="preserve">щодо </w:t>
      </w:r>
      <w:r w:rsidR="004F28AD" w:rsidRPr="00582C8C">
        <w:rPr>
          <w:b/>
        </w:rPr>
        <w:t xml:space="preserve">стимулювання </w:t>
      </w:r>
      <w:r w:rsidRPr="00582C8C">
        <w:rPr>
          <w:b/>
        </w:rPr>
        <w:t xml:space="preserve">розвитку </w:t>
      </w:r>
      <w:r w:rsidR="00C71494" w:rsidRPr="00582C8C">
        <w:rPr>
          <w:b/>
        </w:rPr>
        <w:t>галузі</w:t>
      </w:r>
      <w:r w:rsidR="004F28AD" w:rsidRPr="00582C8C">
        <w:rPr>
          <w:b/>
        </w:rPr>
        <w:t xml:space="preserve"> </w:t>
      </w:r>
      <w:r w:rsidR="00373E8D" w:rsidRPr="00582C8C">
        <w:rPr>
          <w:b/>
        </w:rPr>
        <w:t>електричного транспорту</w:t>
      </w:r>
      <w:r w:rsidR="00C71494" w:rsidRPr="00582C8C">
        <w:rPr>
          <w:b/>
        </w:rPr>
        <w:t xml:space="preserve"> </w:t>
      </w:r>
      <w:r w:rsidR="00174D72" w:rsidRPr="00582C8C">
        <w:rPr>
          <w:b/>
        </w:rPr>
        <w:t>в Україні</w:t>
      </w:r>
      <w:r w:rsidR="004F28AD" w:rsidRPr="00582C8C">
        <w:rPr>
          <w:b/>
        </w:rPr>
        <w:t>»</w:t>
      </w:r>
    </w:p>
    <w:p w14:paraId="3C9C1B1E" w14:textId="77777777" w:rsidR="004F28AD" w:rsidRPr="00582C8C" w:rsidRDefault="004F28AD" w:rsidP="00582C8C">
      <w:pPr>
        <w:tabs>
          <w:tab w:val="left" w:pos="3570"/>
        </w:tabs>
        <w:spacing w:after="60"/>
        <w:rPr>
          <w:b/>
        </w:rPr>
      </w:pPr>
    </w:p>
    <w:p w14:paraId="4BC92DBB" w14:textId="77777777" w:rsidR="004F28AD" w:rsidRPr="00582C8C" w:rsidRDefault="004F28AD" w:rsidP="00582C8C">
      <w:pPr>
        <w:tabs>
          <w:tab w:val="left" w:pos="3570"/>
        </w:tabs>
        <w:spacing w:after="60"/>
        <w:ind w:firstLine="540"/>
      </w:pPr>
      <w:r w:rsidRPr="00582C8C">
        <w:t>Верховна Рада України п о с т а н о в л я є:</w:t>
      </w:r>
    </w:p>
    <w:p w14:paraId="7FEC44FB" w14:textId="77777777" w:rsidR="00016360" w:rsidRPr="00582C8C" w:rsidRDefault="00016360" w:rsidP="00582C8C">
      <w:pPr>
        <w:spacing w:after="60"/>
        <w:rPr>
          <w:lang w:eastAsia="ru-RU"/>
        </w:rPr>
      </w:pPr>
    </w:p>
    <w:p w14:paraId="261F6086" w14:textId="48699FED" w:rsidR="005E7E57" w:rsidRPr="00582C8C" w:rsidRDefault="00283E10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I</w:t>
      </w:r>
      <w:r w:rsidR="005E7E57" w:rsidRPr="00582C8C">
        <w:rPr>
          <w:rFonts w:ascii="Times New Roman" w:hAnsi="Times New Roman"/>
          <w:sz w:val="24"/>
          <w:szCs w:val="24"/>
        </w:rPr>
        <w:t>. В Податковому кодексі України (Відомості Верховної Ради України (ВВР), 2011, № 13-14, № 15-16, № 17, ст.112</w:t>
      </w:r>
      <w:r w:rsidR="00016720" w:rsidRPr="00582C8C">
        <w:rPr>
          <w:rFonts w:ascii="Times New Roman" w:hAnsi="Times New Roman"/>
          <w:sz w:val="24"/>
          <w:szCs w:val="24"/>
        </w:rPr>
        <w:t xml:space="preserve"> із відповідними змінами</w:t>
      </w:r>
      <w:r w:rsidR="005E7E57" w:rsidRPr="00582C8C">
        <w:rPr>
          <w:rFonts w:ascii="Times New Roman" w:hAnsi="Times New Roman"/>
          <w:sz w:val="24"/>
          <w:szCs w:val="24"/>
        </w:rPr>
        <w:t>):</w:t>
      </w:r>
    </w:p>
    <w:p w14:paraId="1CC6BA97" w14:textId="77777777" w:rsidR="005813D7" w:rsidRPr="00582C8C" w:rsidRDefault="005813D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</w:p>
    <w:p w14:paraId="0EF0F864" w14:textId="77777777" w:rsidR="005813D7" w:rsidRPr="00582C8C" w:rsidRDefault="005813D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1. Статтю 14 доповнити пунктом 14.3 наступного змісту:</w:t>
      </w:r>
    </w:p>
    <w:p w14:paraId="4D75DD62" w14:textId="77777777" w:rsidR="005813D7" w:rsidRPr="00582C8C" w:rsidRDefault="005813D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</w:p>
    <w:p w14:paraId="3DBAD643" w14:textId="77777777" w:rsidR="005813D7" w:rsidRPr="00582C8C" w:rsidRDefault="005813D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«14.3. Для цілей цього Кодексу терміни “електричний автомобіль” та “батарея” вживаються у значеннях, передбаченому Законом України “Про автомобільний транспорт” (Відомості Верховної Ради України (ВВР), 2001, N 22, ст.105).»</w:t>
      </w:r>
    </w:p>
    <w:p w14:paraId="43BAA421" w14:textId="77777777" w:rsidR="002864CB" w:rsidRPr="00582C8C" w:rsidRDefault="002864CB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</w:p>
    <w:p w14:paraId="6A374D05" w14:textId="77777777" w:rsidR="000E1AF7" w:rsidRPr="00582C8C" w:rsidRDefault="000E1AF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1. В підпункті 138.3.3 пункту 138.3 статті 138 після слів та цифр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77"/>
        <w:gridCol w:w="3582"/>
      </w:tblGrid>
      <w:tr w:rsidR="000E1AF7" w:rsidRPr="00582C8C" w14:paraId="5C0917D8" w14:textId="77777777" w:rsidTr="00582C8C">
        <w:trPr>
          <w:trHeight w:val="225"/>
        </w:trPr>
        <w:tc>
          <w:tcPr>
            <w:tcW w:w="6095" w:type="dxa"/>
            <w:hideMark/>
          </w:tcPr>
          <w:p w14:paraId="66929A25" w14:textId="77777777" w:rsidR="000E1AF7" w:rsidRPr="00582C8C" w:rsidRDefault="000E1AF7" w:rsidP="00582C8C">
            <w:pPr>
              <w:spacing w:after="60"/>
              <w:rPr>
                <w:color w:val="000000"/>
                <w:lang w:eastAsia="ru-RU"/>
              </w:rPr>
            </w:pPr>
            <w:r w:rsidRPr="00582C8C">
              <w:t>«</w:t>
            </w:r>
            <w:r w:rsidRPr="00582C8C">
              <w:rPr>
                <w:color w:val="000000"/>
                <w:lang w:eastAsia="ru-RU"/>
              </w:rPr>
              <w:t>група 5 - транспортні засоби</w:t>
            </w:r>
          </w:p>
        </w:tc>
        <w:tc>
          <w:tcPr>
            <w:tcW w:w="3534" w:type="dxa"/>
            <w:hideMark/>
          </w:tcPr>
          <w:p w14:paraId="21307BC6" w14:textId="77777777" w:rsidR="000E1AF7" w:rsidRPr="00582C8C" w:rsidRDefault="000E1AF7" w:rsidP="00582C8C">
            <w:pPr>
              <w:spacing w:after="60"/>
              <w:rPr>
                <w:color w:val="000000"/>
                <w:lang w:eastAsia="ru-RU"/>
              </w:rPr>
            </w:pPr>
            <w:r w:rsidRPr="00582C8C">
              <w:rPr>
                <w:color w:val="000000"/>
                <w:lang w:eastAsia="ru-RU"/>
              </w:rPr>
              <w:t>5</w:t>
            </w:r>
            <w:r w:rsidRPr="00582C8C">
              <w:t>»</w:t>
            </w:r>
          </w:p>
        </w:tc>
      </w:tr>
    </w:tbl>
    <w:p w14:paraId="63E4AD28" w14:textId="77777777" w:rsidR="000E1AF7" w:rsidRPr="00582C8C" w:rsidRDefault="000E1AF7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доповнити словами та цифрами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77"/>
        <w:gridCol w:w="3582"/>
      </w:tblGrid>
      <w:tr w:rsidR="000E1AF7" w:rsidRPr="00582C8C" w14:paraId="6CAEEA18" w14:textId="77777777" w:rsidTr="00582C8C">
        <w:trPr>
          <w:trHeight w:val="225"/>
        </w:trPr>
        <w:tc>
          <w:tcPr>
            <w:tcW w:w="6095" w:type="dxa"/>
            <w:hideMark/>
          </w:tcPr>
          <w:p w14:paraId="56D3C2C1" w14:textId="77777777" w:rsidR="000E1AF7" w:rsidRPr="00582C8C" w:rsidRDefault="000E1AF7" w:rsidP="00582C8C">
            <w:pPr>
              <w:spacing w:after="60"/>
              <w:rPr>
                <w:color w:val="000000"/>
                <w:lang w:eastAsia="ru-RU"/>
              </w:rPr>
            </w:pPr>
            <w:r w:rsidRPr="00582C8C">
              <w:t>«</w:t>
            </w:r>
            <w:r w:rsidRPr="00582C8C">
              <w:rPr>
                <w:color w:val="000000"/>
                <w:lang w:eastAsia="ru-RU"/>
              </w:rPr>
              <w:t>з них:</w:t>
            </w:r>
          </w:p>
        </w:tc>
        <w:tc>
          <w:tcPr>
            <w:tcW w:w="3534" w:type="dxa"/>
            <w:hideMark/>
          </w:tcPr>
          <w:p w14:paraId="14E33D2F" w14:textId="77777777" w:rsidR="000E1AF7" w:rsidRPr="00582C8C" w:rsidRDefault="000E1AF7" w:rsidP="00582C8C">
            <w:pPr>
              <w:spacing w:after="60"/>
              <w:rPr>
                <w:color w:val="000000"/>
                <w:lang w:eastAsia="ru-RU"/>
              </w:rPr>
            </w:pPr>
          </w:p>
        </w:tc>
      </w:tr>
      <w:tr w:rsidR="000E1AF7" w:rsidRPr="00582C8C" w14:paraId="7FD7903F" w14:textId="77777777" w:rsidTr="00582C8C">
        <w:trPr>
          <w:trHeight w:val="225"/>
        </w:trPr>
        <w:tc>
          <w:tcPr>
            <w:tcW w:w="6095" w:type="dxa"/>
          </w:tcPr>
          <w:p w14:paraId="0D579980" w14:textId="77777777" w:rsidR="000E1AF7" w:rsidRPr="00582C8C" w:rsidRDefault="00066ACF" w:rsidP="00582C8C">
            <w:pPr>
              <w:spacing w:after="60"/>
            </w:pPr>
            <w:r w:rsidRPr="00582C8C">
              <w:t>транспортні засоби, рухомі виключно за допомогою електричних двигунів (одного або декількох) з живленням від батареї</w:t>
            </w:r>
          </w:p>
        </w:tc>
        <w:tc>
          <w:tcPr>
            <w:tcW w:w="3534" w:type="dxa"/>
          </w:tcPr>
          <w:p w14:paraId="74A883DC" w14:textId="77777777" w:rsidR="000E1AF7" w:rsidRPr="00582C8C" w:rsidRDefault="00227DED" w:rsidP="00582C8C">
            <w:pPr>
              <w:spacing w:after="60"/>
              <w:rPr>
                <w:color w:val="000000"/>
                <w:lang w:eastAsia="ru-RU"/>
              </w:rPr>
            </w:pPr>
            <w:r w:rsidRPr="00582C8C">
              <w:t>2</w:t>
            </w:r>
            <w:r w:rsidR="000E1AF7" w:rsidRPr="00582C8C">
              <w:t>»</w:t>
            </w:r>
          </w:p>
        </w:tc>
      </w:tr>
    </w:tbl>
    <w:p w14:paraId="0BC5AE83" w14:textId="77777777" w:rsidR="000E1AF7" w:rsidRPr="00582C8C" w:rsidRDefault="000E1AF7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</w:p>
    <w:p w14:paraId="39C4812D" w14:textId="77777777" w:rsidR="00227DED" w:rsidRPr="00582C8C" w:rsidRDefault="00227DED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2. </w:t>
      </w:r>
      <w:r w:rsidR="00D4054F" w:rsidRPr="00582C8C">
        <w:rPr>
          <w:rFonts w:ascii="Times New Roman" w:hAnsi="Times New Roman"/>
          <w:sz w:val="24"/>
          <w:szCs w:val="24"/>
        </w:rPr>
        <w:t>Підпункт 166.3.7 пункту 166.3 статті 166 викласти в наступній редакції:</w:t>
      </w:r>
    </w:p>
    <w:p w14:paraId="429C6DEB" w14:textId="77777777" w:rsidR="00D4054F" w:rsidRPr="00582C8C" w:rsidRDefault="00D4054F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«суму коштів, сплачених платником податку у зв'язку із переобладнанням транспортного засобу, що належить платникові податку, з використанням у вигляді палива моторного сумішевого, </w:t>
      </w:r>
      <w:proofErr w:type="spellStart"/>
      <w:r w:rsidRPr="00582C8C">
        <w:rPr>
          <w:rFonts w:ascii="Times New Roman" w:hAnsi="Times New Roman"/>
          <w:sz w:val="24"/>
          <w:szCs w:val="24"/>
        </w:rPr>
        <w:t>біоетанолу</w:t>
      </w:r>
      <w:proofErr w:type="spellEnd"/>
      <w:r w:rsidRPr="00582C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C8C">
        <w:rPr>
          <w:rFonts w:ascii="Times New Roman" w:hAnsi="Times New Roman"/>
          <w:sz w:val="24"/>
          <w:szCs w:val="24"/>
        </w:rPr>
        <w:t>біодизелю</w:t>
      </w:r>
      <w:proofErr w:type="spellEnd"/>
      <w:r w:rsidRPr="00582C8C">
        <w:rPr>
          <w:rFonts w:ascii="Times New Roman" w:hAnsi="Times New Roman"/>
          <w:sz w:val="24"/>
          <w:szCs w:val="24"/>
        </w:rPr>
        <w:t>, стиснутого або скрапленого газу, інших видів біопалива</w:t>
      </w:r>
      <w:r w:rsidR="00FE56BA" w:rsidRPr="00582C8C">
        <w:rPr>
          <w:rFonts w:ascii="Times New Roman" w:hAnsi="Times New Roman"/>
          <w:sz w:val="24"/>
          <w:szCs w:val="24"/>
        </w:rPr>
        <w:t xml:space="preserve">, або в транспортний засіб, </w:t>
      </w:r>
      <w:r w:rsidR="00B349D5" w:rsidRPr="00582C8C">
        <w:rPr>
          <w:rFonts w:ascii="Times New Roman" w:hAnsi="Times New Roman"/>
          <w:sz w:val="24"/>
          <w:szCs w:val="24"/>
        </w:rPr>
        <w:t>рухомий виключно за допомогою електричних двигунів (одного або декількох)</w:t>
      </w:r>
      <w:r w:rsidR="005813D7" w:rsidRPr="00582C8C">
        <w:rPr>
          <w:rFonts w:ascii="Times New Roman" w:hAnsi="Times New Roman"/>
          <w:sz w:val="24"/>
          <w:szCs w:val="24"/>
        </w:rPr>
        <w:t xml:space="preserve"> з живленням від батареї</w:t>
      </w:r>
      <w:r w:rsidR="00FE56BA" w:rsidRPr="00582C8C">
        <w:rPr>
          <w:rFonts w:ascii="Times New Roman" w:hAnsi="Times New Roman"/>
          <w:sz w:val="24"/>
          <w:szCs w:val="24"/>
        </w:rPr>
        <w:t>;</w:t>
      </w:r>
      <w:r w:rsidRPr="00582C8C">
        <w:rPr>
          <w:rFonts w:ascii="Times New Roman" w:hAnsi="Times New Roman"/>
          <w:sz w:val="24"/>
          <w:szCs w:val="24"/>
        </w:rPr>
        <w:t>»</w:t>
      </w:r>
    </w:p>
    <w:p w14:paraId="0631B0A8" w14:textId="77777777" w:rsidR="00FE56BA" w:rsidRPr="00582C8C" w:rsidRDefault="00FE56BA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</w:p>
    <w:p w14:paraId="3B52E02B" w14:textId="77777777" w:rsidR="00FE56BA" w:rsidRPr="00582C8C" w:rsidRDefault="00FE56BA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3. Пункт 166.3 статті 166 доповнити пунктом 166.3.</w:t>
      </w:r>
      <w:r w:rsidR="004646AD" w:rsidRPr="00582C8C">
        <w:rPr>
          <w:rFonts w:ascii="Times New Roman" w:hAnsi="Times New Roman"/>
          <w:sz w:val="24"/>
          <w:szCs w:val="24"/>
        </w:rPr>
        <w:t>9 такого змісту:</w:t>
      </w:r>
    </w:p>
    <w:p w14:paraId="756EA1DE" w14:textId="77777777" w:rsidR="00227DED" w:rsidRPr="00582C8C" w:rsidRDefault="004646AD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«суми витрат платника податку на придбання </w:t>
      </w:r>
      <w:r w:rsidR="005813D7" w:rsidRPr="00582C8C">
        <w:rPr>
          <w:rFonts w:ascii="Times New Roman" w:hAnsi="Times New Roman"/>
          <w:sz w:val="24"/>
          <w:szCs w:val="24"/>
        </w:rPr>
        <w:t>електричного автомобіля</w:t>
      </w:r>
      <w:r w:rsidRPr="00582C8C">
        <w:rPr>
          <w:rFonts w:ascii="Times New Roman" w:hAnsi="Times New Roman"/>
          <w:sz w:val="24"/>
          <w:szCs w:val="24"/>
        </w:rPr>
        <w:t>, у тому числі на погашення кредиту, наданого на такі цілі, за виключенням процентів за ним.»</w:t>
      </w:r>
    </w:p>
    <w:p w14:paraId="3044B018" w14:textId="77777777" w:rsidR="00227DED" w:rsidRPr="00582C8C" w:rsidRDefault="00227DED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</w:p>
    <w:p w14:paraId="562458AB" w14:textId="77777777" w:rsidR="005E7E57" w:rsidRPr="00582C8C" w:rsidRDefault="004646AD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4</w:t>
      </w:r>
      <w:r w:rsidR="005E7E57" w:rsidRPr="00582C8C">
        <w:rPr>
          <w:rFonts w:ascii="Times New Roman" w:hAnsi="Times New Roman"/>
          <w:sz w:val="24"/>
          <w:szCs w:val="24"/>
        </w:rPr>
        <w:t>. В підпункті 215.3.5</w:t>
      </w:r>
      <w:r w:rsidR="004F2DB5" w:rsidRPr="00582C8C">
        <w:rPr>
          <w:rFonts w:ascii="Times New Roman" w:hAnsi="Times New Roman"/>
          <w:sz w:val="24"/>
          <w:szCs w:val="24"/>
        </w:rPr>
        <w:t>-1</w:t>
      </w:r>
      <w:r w:rsidR="005E7E57" w:rsidRPr="00582C8C">
        <w:rPr>
          <w:rFonts w:ascii="Times New Roman" w:hAnsi="Times New Roman"/>
          <w:sz w:val="24"/>
          <w:szCs w:val="24"/>
        </w:rPr>
        <w:t xml:space="preserve"> пункту 215.3 статті 215 цифри і слова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2"/>
        <w:gridCol w:w="4165"/>
        <w:gridCol w:w="3582"/>
      </w:tblGrid>
      <w:tr w:rsidR="00845CF0" w:rsidRPr="00582C8C" w14:paraId="2E2141BD" w14:textId="77777777" w:rsidTr="00582C8C">
        <w:trPr>
          <w:trHeight w:val="225"/>
        </w:trPr>
        <w:tc>
          <w:tcPr>
            <w:tcW w:w="1985" w:type="dxa"/>
            <w:hideMark/>
          </w:tcPr>
          <w:p w14:paraId="4B6A6AB1" w14:textId="77777777" w:rsidR="00845CF0" w:rsidRPr="00582C8C" w:rsidRDefault="00845CF0" w:rsidP="00582C8C">
            <w:pPr>
              <w:spacing w:after="60"/>
              <w:rPr>
                <w:lang w:eastAsia="ru-RU"/>
              </w:rPr>
            </w:pPr>
            <w:r w:rsidRPr="00582C8C">
              <w:t>«8703 90 10 00</w:t>
            </w:r>
          </w:p>
        </w:tc>
        <w:tc>
          <w:tcPr>
            <w:tcW w:w="4110" w:type="dxa"/>
            <w:hideMark/>
          </w:tcPr>
          <w:p w14:paraId="4C8BE895" w14:textId="77777777" w:rsidR="00845CF0" w:rsidRPr="00582C8C" w:rsidRDefault="00845CF0" w:rsidP="00582C8C">
            <w:pPr>
              <w:spacing w:after="60"/>
              <w:rPr>
                <w:lang w:eastAsia="ru-RU"/>
              </w:rPr>
            </w:pPr>
            <w:r w:rsidRPr="00582C8C">
              <w:t>транспортні засоби, оснащені електричними двигунами</w:t>
            </w:r>
          </w:p>
        </w:tc>
        <w:tc>
          <w:tcPr>
            <w:tcW w:w="3534" w:type="dxa"/>
            <w:hideMark/>
          </w:tcPr>
          <w:p w14:paraId="2E6685A1" w14:textId="77777777" w:rsidR="00845CF0" w:rsidRPr="00582C8C" w:rsidRDefault="00845CF0" w:rsidP="00582C8C">
            <w:pPr>
              <w:spacing w:after="60"/>
              <w:rPr>
                <w:lang w:eastAsia="ru-RU"/>
              </w:rPr>
            </w:pPr>
            <w:r w:rsidRPr="00582C8C">
              <w:t>109,129 євро за 1 штуку»</w:t>
            </w:r>
          </w:p>
        </w:tc>
      </w:tr>
    </w:tbl>
    <w:p w14:paraId="4CE3B7BE" w14:textId="77777777" w:rsidR="005E7E57" w:rsidRPr="00582C8C" w:rsidRDefault="005E7E5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замінити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2"/>
        <w:gridCol w:w="4165"/>
        <w:gridCol w:w="3582"/>
      </w:tblGrid>
      <w:tr w:rsidR="00845CF0" w:rsidRPr="00582C8C" w14:paraId="5976EDBF" w14:textId="77777777" w:rsidTr="00582C8C">
        <w:trPr>
          <w:trHeight w:val="225"/>
        </w:trPr>
        <w:tc>
          <w:tcPr>
            <w:tcW w:w="1985" w:type="dxa"/>
            <w:hideMark/>
          </w:tcPr>
          <w:p w14:paraId="570CC3D2" w14:textId="77777777" w:rsidR="00845CF0" w:rsidRPr="00582C8C" w:rsidRDefault="00845CF0" w:rsidP="00582C8C">
            <w:pPr>
              <w:spacing w:after="60"/>
              <w:rPr>
                <w:lang w:eastAsia="ru-RU"/>
              </w:rPr>
            </w:pPr>
            <w:r w:rsidRPr="00582C8C">
              <w:t>«8703 90 10</w:t>
            </w:r>
          </w:p>
        </w:tc>
        <w:tc>
          <w:tcPr>
            <w:tcW w:w="4110" w:type="dxa"/>
            <w:hideMark/>
          </w:tcPr>
          <w:p w14:paraId="1FC13A4A" w14:textId="77777777" w:rsidR="00845CF0" w:rsidRPr="00582C8C" w:rsidRDefault="00845CF0" w:rsidP="00582C8C">
            <w:pPr>
              <w:spacing w:after="60"/>
              <w:rPr>
                <w:lang w:eastAsia="ru-RU"/>
              </w:rPr>
            </w:pPr>
            <w:r w:rsidRPr="00582C8C">
              <w:t>транспортні засоби, оснащені електричними двигунами:</w:t>
            </w:r>
          </w:p>
        </w:tc>
        <w:tc>
          <w:tcPr>
            <w:tcW w:w="3534" w:type="dxa"/>
            <w:hideMark/>
          </w:tcPr>
          <w:p w14:paraId="52E5EB0B" w14:textId="77777777" w:rsidR="00845CF0" w:rsidRPr="00582C8C" w:rsidRDefault="00845CF0" w:rsidP="00582C8C">
            <w:pPr>
              <w:spacing w:after="60"/>
              <w:rPr>
                <w:lang w:eastAsia="ru-RU"/>
              </w:rPr>
            </w:pPr>
          </w:p>
        </w:tc>
      </w:tr>
      <w:tr w:rsidR="00845CF0" w:rsidRPr="00582C8C" w14:paraId="7ACFBFE9" w14:textId="77777777" w:rsidTr="00582C8C">
        <w:trPr>
          <w:trHeight w:val="225"/>
        </w:trPr>
        <w:tc>
          <w:tcPr>
            <w:tcW w:w="1985" w:type="dxa"/>
          </w:tcPr>
          <w:p w14:paraId="428B8FAE" w14:textId="77777777" w:rsidR="00845CF0" w:rsidRPr="00582C8C" w:rsidRDefault="00845CF0" w:rsidP="00582C8C">
            <w:pPr>
              <w:spacing w:after="60"/>
              <w:rPr>
                <w:rStyle w:val="rvts0"/>
              </w:rPr>
            </w:pPr>
            <w:r w:rsidRPr="00582C8C">
              <w:t>8703 90 10 10</w:t>
            </w:r>
          </w:p>
        </w:tc>
        <w:tc>
          <w:tcPr>
            <w:tcW w:w="4110" w:type="dxa"/>
          </w:tcPr>
          <w:p w14:paraId="7F13D123" w14:textId="77777777" w:rsidR="00845CF0" w:rsidRPr="00582C8C" w:rsidRDefault="00690299" w:rsidP="00582C8C">
            <w:pPr>
              <w:spacing w:after="60"/>
            </w:pPr>
            <w:r w:rsidRPr="00582C8C">
              <w:rPr>
                <w:color w:val="000000"/>
                <w:lang w:eastAsia="ru-RU"/>
              </w:rPr>
              <w:t xml:space="preserve">транспортні засоби, </w:t>
            </w:r>
            <w:r w:rsidRPr="00582C8C">
              <w:t xml:space="preserve">рухомі виключно за допомогою електричних двигунів (одного або декількох) з живленням </w:t>
            </w:r>
            <w:r w:rsidRPr="00582C8C">
              <w:lastRenderedPageBreak/>
              <w:t>від акумуляторів, паливних комірок або суперконденсаторів</w:t>
            </w:r>
          </w:p>
        </w:tc>
        <w:tc>
          <w:tcPr>
            <w:tcW w:w="3534" w:type="dxa"/>
          </w:tcPr>
          <w:p w14:paraId="364B1E22" w14:textId="77777777" w:rsidR="00845CF0" w:rsidRPr="00582C8C" w:rsidRDefault="00845CF0" w:rsidP="00582C8C">
            <w:pPr>
              <w:spacing w:after="60"/>
              <w:rPr>
                <w:lang w:eastAsia="ru-RU"/>
              </w:rPr>
            </w:pPr>
            <w:r w:rsidRPr="00582C8C">
              <w:lastRenderedPageBreak/>
              <w:t>0 євро за 1 штуку</w:t>
            </w:r>
          </w:p>
        </w:tc>
      </w:tr>
      <w:tr w:rsidR="00845CF0" w:rsidRPr="00582C8C" w14:paraId="339BC5EE" w14:textId="77777777" w:rsidTr="00582C8C">
        <w:trPr>
          <w:trHeight w:val="225"/>
        </w:trPr>
        <w:tc>
          <w:tcPr>
            <w:tcW w:w="1985" w:type="dxa"/>
          </w:tcPr>
          <w:p w14:paraId="0F024B61" w14:textId="77777777" w:rsidR="00845CF0" w:rsidRPr="00582C8C" w:rsidRDefault="00845CF0" w:rsidP="00582C8C">
            <w:pPr>
              <w:spacing w:after="60"/>
              <w:rPr>
                <w:rStyle w:val="rvts0"/>
              </w:rPr>
            </w:pPr>
            <w:r w:rsidRPr="00582C8C">
              <w:lastRenderedPageBreak/>
              <w:t>8703 90 10 90</w:t>
            </w:r>
          </w:p>
        </w:tc>
        <w:tc>
          <w:tcPr>
            <w:tcW w:w="4110" w:type="dxa"/>
          </w:tcPr>
          <w:p w14:paraId="661273EB" w14:textId="77777777" w:rsidR="00845CF0" w:rsidRPr="00582C8C" w:rsidRDefault="00845CF0" w:rsidP="00582C8C">
            <w:pPr>
              <w:spacing w:after="60"/>
            </w:pPr>
            <w:r w:rsidRPr="00582C8C">
              <w:t>інші</w:t>
            </w:r>
          </w:p>
        </w:tc>
        <w:tc>
          <w:tcPr>
            <w:tcW w:w="3534" w:type="dxa"/>
          </w:tcPr>
          <w:p w14:paraId="6CF5FA9A" w14:textId="77777777" w:rsidR="00845CF0" w:rsidRPr="00582C8C" w:rsidRDefault="00845CF0" w:rsidP="00582C8C">
            <w:pPr>
              <w:spacing w:after="60"/>
              <w:rPr>
                <w:lang w:eastAsia="ru-RU"/>
              </w:rPr>
            </w:pPr>
            <w:r w:rsidRPr="00582C8C">
              <w:t>109,129 євро за 1 штуку»</w:t>
            </w:r>
          </w:p>
        </w:tc>
      </w:tr>
    </w:tbl>
    <w:p w14:paraId="7A050929" w14:textId="77777777" w:rsidR="00845CF0" w:rsidRPr="00582C8C" w:rsidRDefault="00845CF0" w:rsidP="00582C8C">
      <w:pPr>
        <w:pStyle w:val="a"/>
        <w:spacing w:before="0" w:after="60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2E3D5199" w14:textId="77777777" w:rsidR="00845CF0" w:rsidRPr="00582C8C" w:rsidRDefault="004646AD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5</w:t>
      </w:r>
      <w:r w:rsidR="00845CF0" w:rsidRPr="00582C8C">
        <w:rPr>
          <w:rFonts w:ascii="Times New Roman" w:hAnsi="Times New Roman"/>
          <w:sz w:val="24"/>
          <w:szCs w:val="24"/>
        </w:rPr>
        <w:t>. В підпункті 215.3.5-2 пункту 215.3 статті 215 після цифр і слів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2"/>
        <w:gridCol w:w="4165"/>
        <w:gridCol w:w="3582"/>
      </w:tblGrid>
      <w:tr w:rsidR="00B216B0" w:rsidRPr="00582C8C" w14:paraId="4654EDE9" w14:textId="77777777" w:rsidTr="00582C8C">
        <w:trPr>
          <w:trHeight w:val="225"/>
        </w:trPr>
        <w:tc>
          <w:tcPr>
            <w:tcW w:w="1985" w:type="dxa"/>
            <w:hideMark/>
          </w:tcPr>
          <w:p w14:paraId="01701D0C" w14:textId="77777777" w:rsidR="00B216B0" w:rsidRPr="00582C8C" w:rsidRDefault="00B216B0" w:rsidP="00582C8C">
            <w:pPr>
              <w:spacing w:after="60"/>
              <w:rPr>
                <w:lang w:eastAsia="ru-RU"/>
              </w:rPr>
            </w:pPr>
            <w:r w:rsidRPr="00582C8C">
              <w:t>«8704 32 99 00</w:t>
            </w:r>
          </w:p>
        </w:tc>
        <w:tc>
          <w:tcPr>
            <w:tcW w:w="4110" w:type="dxa"/>
            <w:hideMark/>
          </w:tcPr>
          <w:p w14:paraId="45170D42" w14:textId="77777777" w:rsidR="00B216B0" w:rsidRPr="00582C8C" w:rsidRDefault="00B216B0" w:rsidP="00582C8C">
            <w:pPr>
              <w:spacing w:after="60"/>
              <w:rPr>
                <w:lang w:eastAsia="ru-RU"/>
              </w:rPr>
            </w:pPr>
            <w:r w:rsidRPr="00582C8C">
              <w:t>що використовувалися</w:t>
            </w:r>
          </w:p>
        </w:tc>
        <w:tc>
          <w:tcPr>
            <w:tcW w:w="3534" w:type="dxa"/>
            <w:hideMark/>
          </w:tcPr>
          <w:p w14:paraId="206463CA" w14:textId="77777777" w:rsidR="00B216B0" w:rsidRPr="00582C8C" w:rsidRDefault="00B216B0" w:rsidP="00582C8C">
            <w:pPr>
              <w:spacing w:after="60"/>
              <w:rPr>
                <w:lang w:eastAsia="ru-RU"/>
              </w:rPr>
            </w:pPr>
            <w:r w:rsidRPr="00582C8C">
              <w:t>0,026 євро за 1 куб. см об’єму циліндрів двигуна»</w:t>
            </w:r>
          </w:p>
        </w:tc>
      </w:tr>
    </w:tbl>
    <w:p w14:paraId="4337DFF5" w14:textId="77777777" w:rsidR="002864CB" w:rsidRPr="00582C8C" w:rsidRDefault="00B216B0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доповнити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2"/>
        <w:gridCol w:w="4165"/>
        <w:gridCol w:w="3582"/>
      </w:tblGrid>
      <w:tr w:rsidR="00B216B0" w:rsidRPr="00582C8C" w14:paraId="6348C81B" w14:textId="77777777" w:rsidTr="00582C8C">
        <w:trPr>
          <w:trHeight w:val="225"/>
        </w:trPr>
        <w:tc>
          <w:tcPr>
            <w:tcW w:w="1985" w:type="dxa"/>
            <w:hideMark/>
          </w:tcPr>
          <w:p w14:paraId="51978B73" w14:textId="77777777" w:rsidR="00B216B0" w:rsidRPr="00582C8C" w:rsidRDefault="00B216B0" w:rsidP="00582C8C">
            <w:pPr>
              <w:spacing w:after="60"/>
              <w:rPr>
                <w:lang w:eastAsia="ru-RU"/>
              </w:rPr>
            </w:pPr>
            <w:r w:rsidRPr="00582C8C">
              <w:t>«</w:t>
            </w:r>
            <w:r w:rsidRPr="00582C8C">
              <w:rPr>
                <w:lang w:eastAsia="ru-RU"/>
              </w:rPr>
              <w:t>8704 80 00 00</w:t>
            </w:r>
          </w:p>
        </w:tc>
        <w:tc>
          <w:tcPr>
            <w:tcW w:w="4110" w:type="dxa"/>
            <w:hideMark/>
          </w:tcPr>
          <w:p w14:paraId="3DCDA5A0" w14:textId="77777777" w:rsidR="00B216B0" w:rsidRPr="00582C8C" w:rsidRDefault="00B216B0" w:rsidP="00582C8C">
            <w:pPr>
              <w:spacing w:after="60"/>
              <w:rPr>
                <w:lang w:eastAsia="ru-RU"/>
              </w:rPr>
            </w:pPr>
            <w:r w:rsidRPr="00582C8C">
              <w:rPr>
                <w:lang w:eastAsia="ru-RU"/>
              </w:rPr>
              <w:t xml:space="preserve">інші, </w:t>
            </w:r>
            <w:r w:rsidR="00690299" w:rsidRPr="00582C8C">
              <w:t>рухомі виключно за допомогою електричних двигунів (одного або декількох) з живленням від акумуляторів, паливних комірок або суперконденсаторів</w:t>
            </w:r>
          </w:p>
        </w:tc>
        <w:tc>
          <w:tcPr>
            <w:tcW w:w="3534" w:type="dxa"/>
            <w:hideMark/>
          </w:tcPr>
          <w:p w14:paraId="1557C5B7" w14:textId="77777777" w:rsidR="00B216B0" w:rsidRPr="00582C8C" w:rsidRDefault="00B216B0" w:rsidP="00582C8C">
            <w:pPr>
              <w:spacing w:after="60"/>
              <w:rPr>
                <w:lang w:eastAsia="ru-RU"/>
              </w:rPr>
            </w:pPr>
            <w:r w:rsidRPr="00582C8C">
              <w:t>0 євро за 1 штуку»</w:t>
            </w:r>
          </w:p>
        </w:tc>
      </w:tr>
    </w:tbl>
    <w:p w14:paraId="7A31B0B6" w14:textId="77777777" w:rsidR="00B216B0" w:rsidRPr="00582C8C" w:rsidRDefault="00B216B0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</w:p>
    <w:p w14:paraId="5F552E73" w14:textId="77777777" w:rsidR="00B216B0" w:rsidRPr="00582C8C" w:rsidRDefault="004646AD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6</w:t>
      </w:r>
      <w:r w:rsidR="00B216B0" w:rsidRPr="00582C8C">
        <w:rPr>
          <w:rFonts w:ascii="Times New Roman" w:hAnsi="Times New Roman"/>
          <w:sz w:val="24"/>
          <w:szCs w:val="24"/>
        </w:rPr>
        <w:t>. В підпункті 215.3.7. пункту 215.3 статті 215 цифри і слова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012"/>
        <w:gridCol w:w="4165"/>
        <w:gridCol w:w="3582"/>
      </w:tblGrid>
      <w:tr w:rsidR="00A4411E" w:rsidRPr="00582C8C" w14:paraId="2FA0F061" w14:textId="77777777" w:rsidTr="00582C8C">
        <w:trPr>
          <w:trHeight w:val="225"/>
        </w:trPr>
        <w:tc>
          <w:tcPr>
            <w:tcW w:w="1985" w:type="dxa"/>
          </w:tcPr>
          <w:p w14:paraId="61E3E730" w14:textId="77777777" w:rsidR="00A4411E" w:rsidRPr="00582C8C" w:rsidRDefault="00A4411E" w:rsidP="00582C8C">
            <w:pPr>
              <w:spacing w:after="60"/>
              <w:rPr>
                <w:lang w:eastAsia="ru-RU"/>
              </w:rPr>
            </w:pPr>
            <w:r w:rsidRPr="00582C8C">
              <w:t>«</w:t>
            </w:r>
            <w:r w:rsidRPr="00582C8C">
              <w:rPr>
                <w:lang w:eastAsia="ru-RU"/>
              </w:rPr>
              <w:t>8711 90 00 00</w:t>
            </w:r>
          </w:p>
        </w:tc>
        <w:tc>
          <w:tcPr>
            <w:tcW w:w="4110" w:type="dxa"/>
          </w:tcPr>
          <w:p w14:paraId="7F290E7A" w14:textId="77777777" w:rsidR="00A4411E" w:rsidRPr="00582C8C" w:rsidRDefault="00A4411E" w:rsidP="00582C8C">
            <w:pPr>
              <w:spacing w:after="60"/>
              <w:rPr>
                <w:lang w:eastAsia="ru-RU"/>
              </w:rPr>
            </w:pPr>
            <w:r w:rsidRPr="00582C8C">
              <w:rPr>
                <w:lang w:eastAsia="ru-RU"/>
              </w:rPr>
              <w:t xml:space="preserve">Мотоцикли (включаючи мопеди) та велосипеди з допоміжним мотором, з колясками або без них, крім тих, що з поршневим двигуном запалювання з </w:t>
            </w:r>
            <w:proofErr w:type="spellStart"/>
            <w:r w:rsidRPr="00582C8C">
              <w:rPr>
                <w:lang w:eastAsia="ru-RU"/>
              </w:rPr>
              <w:t>кривошипно</w:t>
            </w:r>
            <w:proofErr w:type="spellEnd"/>
            <w:r w:rsidRPr="00582C8C">
              <w:rPr>
                <w:lang w:eastAsia="ru-RU"/>
              </w:rPr>
              <w:t>-шатунним механізмом; коляски</w:t>
            </w:r>
          </w:p>
        </w:tc>
        <w:tc>
          <w:tcPr>
            <w:tcW w:w="3534" w:type="dxa"/>
          </w:tcPr>
          <w:p w14:paraId="651D49B1" w14:textId="77777777" w:rsidR="00A4411E" w:rsidRPr="00582C8C" w:rsidRDefault="00A4411E" w:rsidP="00582C8C">
            <w:pPr>
              <w:spacing w:after="60"/>
              <w:rPr>
                <w:lang w:eastAsia="ru-RU"/>
              </w:rPr>
            </w:pPr>
            <w:r w:rsidRPr="00582C8C">
              <w:t>22 євро за 1 штуку»</w:t>
            </w:r>
          </w:p>
        </w:tc>
      </w:tr>
    </w:tbl>
    <w:p w14:paraId="4C32945A" w14:textId="77777777" w:rsidR="00A4411E" w:rsidRPr="00582C8C" w:rsidRDefault="00A4411E" w:rsidP="00582C8C">
      <w:pPr>
        <w:pStyle w:val="a1"/>
        <w:spacing w:before="0" w:after="60"/>
        <w:jc w:val="left"/>
        <w:rPr>
          <w:rFonts w:ascii="Times New Roman" w:hAnsi="Times New Roman" w:cs="Times New Roman"/>
          <w:sz w:val="24"/>
          <w:szCs w:val="24"/>
        </w:rPr>
      </w:pPr>
      <w:r w:rsidRPr="00582C8C">
        <w:rPr>
          <w:rFonts w:ascii="Times New Roman" w:hAnsi="Times New Roman" w:cs="Times New Roman"/>
          <w:sz w:val="24"/>
          <w:szCs w:val="24"/>
        </w:rPr>
        <w:t>замінити цифрами і словами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012"/>
        <w:gridCol w:w="4165"/>
        <w:gridCol w:w="3582"/>
      </w:tblGrid>
      <w:tr w:rsidR="00A4411E" w:rsidRPr="00582C8C" w14:paraId="6BF9BB5F" w14:textId="77777777" w:rsidTr="00582C8C">
        <w:trPr>
          <w:trHeight w:val="225"/>
        </w:trPr>
        <w:tc>
          <w:tcPr>
            <w:tcW w:w="1985" w:type="dxa"/>
          </w:tcPr>
          <w:p w14:paraId="4B7215BD" w14:textId="77777777" w:rsidR="00A4411E" w:rsidRPr="00582C8C" w:rsidRDefault="00A4411E" w:rsidP="00582C8C">
            <w:pPr>
              <w:spacing w:after="60"/>
              <w:rPr>
                <w:lang w:eastAsia="ru-RU"/>
              </w:rPr>
            </w:pPr>
            <w:r w:rsidRPr="00582C8C">
              <w:t>«</w:t>
            </w:r>
            <w:r w:rsidRPr="00582C8C">
              <w:rPr>
                <w:lang w:eastAsia="ru-RU"/>
              </w:rPr>
              <w:t>8711 90</w:t>
            </w:r>
          </w:p>
        </w:tc>
        <w:tc>
          <w:tcPr>
            <w:tcW w:w="4110" w:type="dxa"/>
          </w:tcPr>
          <w:p w14:paraId="72B8D3B7" w14:textId="77777777" w:rsidR="00A4411E" w:rsidRPr="00582C8C" w:rsidRDefault="00A4411E" w:rsidP="00582C8C">
            <w:pPr>
              <w:spacing w:after="60"/>
              <w:rPr>
                <w:lang w:eastAsia="ru-RU"/>
              </w:rPr>
            </w:pPr>
            <w:r w:rsidRPr="00582C8C">
              <w:rPr>
                <w:lang w:eastAsia="ru-RU"/>
              </w:rPr>
              <w:t>інші:</w:t>
            </w:r>
          </w:p>
        </w:tc>
        <w:tc>
          <w:tcPr>
            <w:tcW w:w="3534" w:type="dxa"/>
          </w:tcPr>
          <w:p w14:paraId="379F0E70" w14:textId="77777777" w:rsidR="00A4411E" w:rsidRPr="00582C8C" w:rsidRDefault="00A4411E" w:rsidP="00582C8C">
            <w:pPr>
              <w:spacing w:after="60"/>
              <w:rPr>
                <w:lang w:eastAsia="ru-RU"/>
              </w:rPr>
            </w:pPr>
          </w:p>
        </w:tc>
      </w:tr>
      <w:tr w:rsidR="00A4411E" w:rsidRPr="00582C8C" w14:paraId="38B23DEF" w14:textId="77777777" w:rsidTr="00582C8C">
        <w:trPr>
          <w:trHeight w:val="225"/>
        </w:trPr>
        <w:tc>
          <w:tcPr>
            <w:tcW w:w="1985" w:type="dxa"/>
          </w:tcPr>
          <w:p w14:paraId="66961FCC" w14:textId="77777777" w:rsidR="00A4411E" w:rsidRPr="00582C8C" w:rsidRDefault="00A4411E" w:rsidP="00582C8C">
            <w:pPr>
              <w:spacing w:after="60"/>
            </w:pPr>
            <w:r w:rsidRPr="00582C8C">
              <w:t>8711 90 10 00</w:t>
            </w:r>
          </w:p>
        </w:tc>
        <w:tc>
          <w:tcPr>
            <w:tcW w:w="4110" w:type="dxa"/>
          </w:tcPr>
          <w:p w14:paraId="284ED1B8" w14:textId="77777777" w:rsidR="00A4411E" w:rsidRPr="00582C8C" w:rsidRDefault="00A4411E" w:rsidP="00582C8C">
            <w:pPr>
              <w:spacing w:after="60"/>
              <w:rPr>
                <w:lang w:eastAsia="ru-RU"/>
              </w:rPr>
            </w:pPr>
            <w:r w:rsidRPr="00582C8C">
              <w:rPr>
                <w:lang w:eastAsia="ru-RU"/>
              </w:rPr>
              <w:t>велосипеди з допоміжним електродвигуном з номінальною потужністю не більш як 750 Вт</w:t>
            </w:r>
            <w:r w:rsidR="00717883" w:rsidRPr="00582C8C">
              <w:rPr>
                <w:lang w:eastAsia="ru-RU"/>
              </w:rPr>
              <w:t>, з колясками або без них</w:t>
            </w:r>
          </w:p>
        </w:tc>
        <w:tc>
          <w:tcPr>
            <w:tcW w:w="3534" w:type="dxa"/>
          </w:tcPr>
          <w:p w14:paraId="72D035F0" w14:textId="77777777" w:rsidR="00A4411E" w:rsidRPr="00582C8C" w:rsidRDefault="00A4411E" w:rsidP="00582C8C">
            <w:pPr>
              <w:spacing w:after="60"/>
            </w:pPr>
            <w:r w:rsidRPr="00582C8C">
              <w:t>0 євро за 1 штуку</w:t>
            </w:r>
          </w:p>
        </w:tc>
      </w:tr>
      <w:tr w:rsidR="00A4411E" w:rsidRPr="00582C8C" w14:paraId="2ACF25D9" w14:textId="77777777" w:rsidTr="00582C8C">
        <w:trPr>
          <w:trHeight w:val="225"/>
        </w:trPr>
        <w:tc>
          <w:tcPr>
            <w:tcW w:w="1985" w:type="dxa"/>
          </w:tcPr>
          <w:p w14:paraId="28FEDC82" w14:textId="77777777" w:rsidR="00A4411E" w:rsidRPr="00582C8C" w:rsidRDefault="00A4411E" w:rsidP="00582C8C">
            <w:pPr>
              <w:spacing w:after="60"/>
            </w:pPr>
            <w:r w:rsidRPr="00582C8C">
              <w:t>8711 90 20 00</w:t>
            </w:r>
          </w:p>
        </w:tc>
        <w:tc>
          <w:tcPr>
            <w:tcW w:w="4110" w:type="dxa"/>
          </w:tcPr>
          <w:p w14:paraId="545E232B" w14:textId="77777777" w:rsidR="00A4411E" w:rsidRPr="00582C8C" w:rsidRDefault="00A4411E" w:rsidP="00582C8C">
            <w:pPr>
              <w:spacing w:after="60"/>
              <w:rPr>
                <w:lang w:eastAsia="ru-RU"/>
              </w:rPr>
            </w:pPr>
            <w:r w:rsidRPr="00582C8C">
              <w:rPr>
                <w:color w:val="000000"/>
                <w:lang w:eastAsia="ru-RU"/>
              </w:rPr>
              <w:t xml:space="preserve">мотоцикли (включаючи мопеди), моторолери та велосипеди з допоміжним електродвигуном з номінальною потужністю понад 750 </w:t>
            </w:r>
            <w:r w:rsidRPr="00582C8C">
              <w:rPr>
                <w:lang w:eastAsia="ru-RU"/>
              </w:rPr>
              <w:t>Вт</w:t>
            </w:r>
            <w:r w:rsidRPr="00582C8C">
              <w:rPr>
                <w:color w:val="000000"/>
                <w:lang w:eastAsia="ru-RU"/>
              </w:rPr>
              <w:t>, з колясками або без них</w:t>
            </w:r>
          </w:p>
        </w:tc>
        <w:tc>
          <w:tcPr>
            <w:tcW w:w="3534" w:type="dxa"/>
          </w:tcPr>
          <w:p w14:paraId="3A780E73" w14:textId="77777777" w:rsidR="00A4411E" w:rsidRPr="00582C8C" w:rsidRDefault="00A4411E" w:rsidP="00582C8C">
            <w:pPr>
              <w:spacing w:after="60"/>
            </w:pPr>
            <w:r w:rsidRPr="00582C8C">
              <w:t>0 євро за 1 штуку</w:t>
            </w:r>
          </w:p>
        </w:tc>
      </w:tr>
      <w:tr w:rsidR="00A4411E" w:rsidRPr="00582C8C" w14:paraId="0262B548" w14:textId="77777777" w:rsidTr="00582C8C">
        <w:trPr>
          <w:trHeight w:val="225"/>
        </w:trPr>
        <w:tc>
          <w:tcPr>
            <w:tcW w:w="1985" w:type="dxa"/>
          </w:tcPr>
          <w:p w14:paraId="67EBC807" w14:textId="77777777" w:rsidR="00A4411E" w:rsidRPr="00582C8C" w:rsidRDefault="00A4411E" w:rsidP="00582C8C">
            <w:pPr>
              <w:spacing w:after="60"/>
            </w:pPr>
            <w:r w:rsidRPr="00582C8C">
              <w:t>8711 90 90</w:t>
            </w:r>
          </w:p>
        </w:tc>
        <w:tc>
          <w:tcPr>
            <w:tcW w:w="4110" w:type="dxa"/>
          </w:tcPr>
          <w:p w14:paraId="5B659859" w14:textId="77777777" w:rsidR="00A4411E" w:rsidRPr="00582C8C" w:rsidRDefault="00A4411E" w:rsidP="00582C8C">
            <w:pPr>
              <w:spacing w:after="60"/>
              <w:rPr>
                <w:color w:val="000000"/>
                <w:lang w:eastAsia="ru-RU"/>
              </w:rPr>
            </w:pPr>
            <w:r w:rsidRPr="00582C8C">
              <w:rPr>
                <w:color w:val="000000"/>
                <w:lang w:eastAsia="ru-RU"/>
              </w:rPr>
              <w:t>інші</w:t>
            </w:r>
          </w:p>
        </w:tc>
        <w:tc>
          <w:tcPr>
            <w:tcW w:w="3534" w:type="dxa"/>
          </w:tcPr>
          <w:p w14:paraId="63926612" w14:textId="77777777" w:rsidR="00A4411E" w:rsidRPr="00582C8C" w:rsidRDefault="00A4411E" w:rsidP="00582C8C">
            <w:pPr>
              <w:spacing w:after="60"/>
            </w:pPr>
            <w:r w:rsidRPr="00582C8C">
              <w:t>22 євро за 1 штуку»</w:t>
            </w:r>
          </w:p>
        </w:tc>
      </w:tr>
    </w:tbl>
    <w:p w14:paraId="1FD13E7C" w14:textId="77777777" w:rsidR="00EA48A7" w:rsidRPr="00582C8C" w:rsidRDefault="00EA48A7" w:rsidP="00582C8C">
      <w:pPr>
        <w:pStyle w:val="a"/>
        <w:spacing w:before="0" w:after="60"/>
        <w:ind w:firstLine="0"/>
        <w:jc w:val="left"/>
        <w:outlineLvl w:val="0"/>
        <w:rPr>
          <w:rFonts w:ascii="Times New Roman" w:hAnsi="Times New Roman"/>
          <w:sz w:val="24"/>
          <w:szCs w:val="24"/>
        </w:rPr>
      </w:pPr>
    </w:p>
    <w:p w14:paraId="3956DEC9" w14:textId="77777777" w:rsidR="00016360" w:rsidRPr="00582C8C" w:rsidRDefault="00016360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7</w:t>
      </w:r>
      <w:r w:rsidR="00C75869" w:rsidRPr="00582C8C">
        <w:rPr>
          <w:rFonts w:ascii="Times New Roman" w:hAnsi="Times New Roman"/>
          <w:sz w:val="24"/>
          <w:szCs w:val="24"/>
        </w:rPr>
        <w:t xml:space="preserve">. </w:t>
      </w:r>
      <w:r w:rsidR="005E7E57" w:rsidRPr="00582C8C">
        <w:rPr>
          <w:rFonts w:ascii="Times New Roman" w:hAnsi="Times New Roman"/>
          <w:sz w:val="24"/>
          <w:szCs w:val="24"/>
        </w:rPr>
        <w:t xml:space="preserve">Підрозділ 2 </w:t>
      </w:r>
      <w:r w:rsidR="00DE6A9C" w:rsidRPr="00582C8C">
        <w:rPr>
          <w:rFonts w:ascii="Times New Roman" w:hAnsi="Times New Roman"/>
          <w:sz w:val="24"/>
          <w:szCs w:val="24"/>
        </w:rPr>
        <w:t xml:space="preserve">розділу </w:t>
      </w:r>
      <w:r w:rsidR="00DE6A9C" w:rsidRPr="00582C8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XX </w:t>
      </w:r>
      <w:r w:rsidR="005E7E57" w:rsidRPr="00582C8C">
        <w:rPr>
          <w:rFonts w:ascii="Times New Roman" w:hAnsi="Times New Roman"/>
          <w:sz w:val="24"/>
          <w:szCs w:val="24"/>
        </w:rPr>
        <w:t xml:space="preserve">доповнити </w:t>
      </w:r>
      <w:r w:rsidR="00B279C1" w:rsidRPr="00582C8C">
        <w:rPr>
          <w:rFonts w:ascii="Times New Roman" w:hAnsi="Times New Roman"/>
          <w:sz w:val="24"/>
          <w:szCs w:val="24"/>
        </w:rPr>
        <w:t>такими пунктами</w:t>
      </w:r>
      <w:r w:rsidR="005E7E57" w:rsidRPr="00582C8C">
        <w:rPr>
          <w:rFonts w:ascii="Times New Roman" w:hAnsi="Times New Roman"/>
          <w:sz w:val="24"/>
          <w:szCs w:val="24"/>
        </w:rPr>
        <w:t>:</w:t>
      </w:r>
    </w:p>
    <w:p w14:paraId="54AD974A" w14:textId="77777777" w:rsidR="00F81D8E" w:rsidRPr="00582C8C" w:rsidRDefault="003502DD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«60</w:t>
      </w:r>
      <w:r w:rsidR="007611A8" w:rsidRPr="00582C8C">
        <w:rPr>
          <w:rFonts w:ascii="Times New Roman" w:hAnsi="Times New Roman"/>
          <w:sz w:val="24"/>
          <w:szCs w:val="24"/>
        </w:rPr>
        <w:t>. Тимчасово, до 1 січня 2023</w:t>
      </w:r>
      <w:r w:rsidR="005E7E57" w:rsidRPr="00582C8C">
        <w:rPr>
          <w:rFonts w:ascii="Times New Roman" w:hAnsi="Times New Roman"/>
          <w:sz w:val="24"/>
          <w:szCs w:val="24"/>
        </w:rPr>
        <w:t xml:space="preserve"> року, звільняються від оподаткува</w:t>
      </w:r>
      <w:r w:rsidR="00F81D8E" w:rsidRPr="00582C8C">
        <w:rPr>
          <w:rFonts w:ascii="Times New Roman" w:hAnsi="Times New Roman"/>
          <w:sz w:val="24"/>
          <w:szCs w:val="24"/>
        </w:rPr>
        <w:t xml:space="preserve">ння податком на додану вартість </w:t>
      </w:r>
      <w:r w:rsidR="005E7E57" w:rsidRPr="00582C8C">
        <w:rPr>
          <w:rFonts w:ascii="Times New Roman" w:hAnsi="Times New Roman"/>
          <w:sz w:val="24"/>
          <w:szCs w:val="24"/>
        </w:rPr>
        <w:t>операції із ввезення на митну територію України та з подальшого постачання на митній території України</w:t>
      </w:r>
      <w:r w:rsidR="00F81D8E" w:rsidRPr="00582C8C">
        <w:rPr>
          <w:rFonts w:ascii="Times New Roman" w:hAnsi="Times New Roman"/>
          <w:sz w:val="24"/>
          <w:szCs w:val="24"/>
        </w:rPr>
        <w:t>:</w:t>
      </w:r>
    </w:p>
    <w:p w14:paraId="2291DCA8" w14:textId="77777777" w:rsidR="00F81D8E" w:rsidRPr="00582C8C" w:rsidRDefault="005E7E5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="002671E7" w:rsidRPr="00582C8C">
        <w:rPr>
          <w:rFonts w:ascii="Times New Roman" w:hAnsi="Times New Roman"/>
          <w:sz w:val="24"/>
          <w:szCs w:val="24"/>
        </w:rPr>
        <w:t>, що зазначені у товарних позиціях</w:t>
      </w:r>
      <w:r w:rsidRPr="00582C8C">
        <w:rPr>
          <w:rFonts w:ascii="Times New Roman" w:hAnsi="Times New Roman"/>
          <w:sz w:val="24"/>
          <w:szCs w:val="24"/>
        </w:rPr>
        <w:t xml:space="preserve"> </w:t>
      </w:r>
      <w:r w:rsidR="002671E7" w:rsidRPr="00582C8C">
        <w:rPr>
          <w:rFonts w:ascii="Times New Roman" w:hAnsi="Times New Roman"/>
          <w:sz w:val="24"/>
          <w:szCs w:val="24"/>
        </w:rPr>
        <w:t>8703 90 10 10, 8704 80 00 00</w:t>
      </w:r>
      <w:r w:rsidR="0095269C" w:rsidRPr="00582C8C">
        <w:rPr>
          <w:rFonts w:ascii="Times New Roman" w:hAnsi="Times New Roman"/>
          <w:sz w:val="24"/>
          <w:szCs w:val="24"/>
        </w:rPr>
        <w:t>, 8711 90 10 00, 8711 90 20 10</w:t>
      </w:r>
      <w:r w:rsidR="00F81D8E" w:rsidRPr="00582C8C">
        <w:rPr>
          <w:rFonts w:ascii="Times New Roman" w:hAnsi="Times New Roman"/>
          <w:sz w:val="24"/>
          <w:szCs w:val="24"/>
        </w:rPr>
        <w:t xml:space="preserve"> згідно з УКТ ЗЕД;</w:t>
      </w:r>
    </w:p>
    <w:p w14:paraId="50CAECA7" w14:textId="77777777" w:rsidR="00F81D8E" w:rsidRPr="00582C8C" w:rsidRDefault="008F2004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обладнання</w:t>
      </w:r>
      <w:r w:rsidR="00645852" w:rsidRPr="00582C8C">
        <w:rPr>
          <w:rFonts w:ascii="Times New Roman" w:hAnsi="Times New Roman"/>
          <w:sz w:val="24"/>
          <w:szCs w:val="24"/>
        </w:rPr>
        <w:t>, зазначеного у товарних позиціях 8504 40 55 20, 8536 90 30 00</w:t>
      </w:r>
      <w:r w:rsidR="00177BB5" w:rsidRPr="00582C8C">
        <w:rPr>
          <w:rFonts w:ascii="Times New Roman" w:hAnsi="Times New Roman"/>
          <w:sz w:val="24"/>
          <w:szCs w:val="24"/>
        </w:rPr>
        <w:t xml:space="preserve"> згідно з УКТ ЗЕД</w:t>
      </w:r>
      <w:r w:rsidR="00645852" w:rsidRPr="00582C8C">
        <w:rPr>
          <w:rFonts w:ascii="Times New Roman" w:hAnsi="Times New Roman"/>
          <w:sz w:val="24"/>
          <w:szCs w:val="24"/>
        </w:rPr>
        <w:t xml:space="preserve">, що використовується для </w:t>
      </w:r>
      <w:r w:rsidRPr="00582C8C">
        <w:rPr>
          <w:rFonts w:ascii="Times New Roman" w:hAnsi="Times New Roman"/>
          <w:sz w:val="24"/>
          <w:szCs w:val="24"/>
        </w:rPr>
        <w:t xml:space="preserve">розбудови інфраструктури зарядних станцій </w:t>
      </w:r>
      <w:r w:rsidR="00645852" w:rsidRPr="00582C8C">
        <w:rPr>
          <w:rFonts w:ascii="Times New Roman" w:hAnsi="Times New Roman"/>
          <w:sz w:val="24"/>
          <w:szCs w:val="24"/>
        </w:rPr>
        <w:t xml:space="preserve">для 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="00645852" w:rsidRPr="00582C8C">
        <w:rPr>
          <w:rFonts w:ascii="Times New Roman" w:hAnsi="Times New Roman"/>
          <w:sz w:val="24"/>
          <w:szCs w:val="24"/>
        </w:rPr>
        <w:t>;</w:t>
      </w:r>
    </w:p>
    <w:p w14:paraId="13E5916C" w14:textId="77777777" w:rsidR="00007A37" w:rsidRPr="00582C8C" w:rsidRDefault="00007A3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lastRenderedPageBreak/>
        <w:t>61. Тимчасово, до 1 січня 2028 року, звільняються від оподаткування податком на додану вартість операції із ввезення на митну територію України та з подальшого постачання на митній території України:</w:t>
      </w:r>
    </w:p>
    <w:p w14:paraId="69088C09" w14:textId="77777777" w:rsidR="00007A37" w:rsidRPr="00582C8C" w:rsidRDefault="00007A3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комплектуючих виробів, що використовуються для промислового складання 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Pr="00582C8C">
        <w:rPr>
          <w:rFonts w:ascii="Times New Roman" w:hAnsi="Times New Roman"/>
          <w:sz w:val="24"/>
          <w:szCs w:val="24"/>
        </w:rPr>
        <w:t>, що зазначені у товарних позиціях 8702 90 90 30, 8703 90 10 10, 8704 80 00 00, 8711 90 10 00, 8711 90 20 10 згідно з УКТ ЗЕД;</w:t>
      </w:r>
    </w:p>
    <w:p w14:paraId="07F13121" w14:textId="77777777" w:rsidR="00007A37" w:rsidRPr="00582C8C" w:rsidRDefault="00007A3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комплектуючих виробів, що використовуються для виробництва обладнання, зазначеного у товарних позиціях 8504 40 55 20, 8536 90 30 00</w:t>
      </w:r>
      <w:r w:rsidR="00177BB5" w:rsidRPr="00582C8C">
        <w:rPr>
          <w:rFonts w:ascii="Times New Roman" w:hAnsi="Times New Roman"/>
          <w:sz w:val="24"/>
          <w:szCs w:val="24"/>
        </w:rPr>
        <w:t xml:space="preserve"> згідно з УКТ ЗЕД</w:t>
      </w:r>
      <w:r w:rsidRPr="00582C8C">
        <w:rPr>
          <w:rFonts w:ascii="Times New Roman" w:hAnsi="Times New Roman"/>
          <w:sz w:val="24"/>
          <w:szCs w:val="24"/>
        </w:rPr>
        <w:t xml:space="preserve">, що використовується для розбудови інфраструктури зарядних станцій для 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Pr="00582C8C">
        <w:rPr>
          <w:rFonts w:ascii="Times New Roman" w:hAnsi="Times New Roman"/>
          <w:sz w:val="24"/>
          <w:szCs w:val="24"/>
        </w:rPr>
        <w:t>.</w:t>
      </w:r>
    </w:p>
    <w:p w14:paraId="4AF67C21" w14:textId="77777777" w:rsidR="00007A37" w:rsidRPr="00582C8C" w:rsidRDefault="00007A3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Порядок ввезення комплектуючих виробів, що використовуються для промислового складання 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Pr="00582C8C">
        <w:rPr>
          <w:rFonts w:ascii="Times New Roman" w:hAnsi="Times New Roman"/>
          <w:sz w:val="24"/>
          <w:szCs w:val="24"/>
        </w:rPr>
        <w:t>, а також для виробництва обладнання для розбудови інфраструктури зарядних станцій до такого виду транспорту визначається Кабінетом Міністрів України.</w:t>
      </w:r>
    </w:p>
    <w:p w14:paraId="6D04E038" w14:textId="77777777" w:rsidR="00283E10" w:rsidRPr="00582C8C" w:rsidRDefault="00007A3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62</w:t>
      </w:r>
      <w:r w:rsidR="007611A8" w:rsidRPr="00582C8C">
        <w:rPr>
          <w:rFonts w:ascii="Times New Roman" w:hAnsi="Times New Roman"/>
          <w:sz w:val="24"/>
          <w:szCs w:val="24"/>
        </w:rPr>
        <w:t>.</w:t>
      </w:r>
      <w:r w:rsidRPr="00582C8C">
        <w:rPr>
          <w:rFonts w:ascii="Times New Roman" w:hAnsi="Times New Roman"/>
          <w:sz w:val="24"/>
          <w:szCs w:val="24"/>
        </w:rPr>
        <w:t xml:space="preserve"> Тимчасово, до 1 січня 2033</w:t>
      </w:r>
      <w:r w:rsidR="00283E10" w:rsidRPr="00582C8C">
        <w:rPr>
          <w:rFonts w:ascii="Times New Roman" w:hAnsi="Times New Roman"/>
          <w:sz w:val="24"/>
          <w:szCs w:val="24"/>
        </w:rPr>
        <w:t xml:space="preserve"> року, </w:t>
      </w:r>
      <w:r w:rsidR="00D12AB9" w:rsidRPr="00582C8C">
        <w:rPr>
          <w:rFonts w:ascii="Times New Roman" w:hAnsi="Times New Roman"/>
          <w:sz w:val="24"/>
          <w:szCs w:val="24"/>
        </w:rPr>
        <w:t>оподатковуються податком на додану вартість за нульовою ставкою</w:t>
      </w:r>
      <w:r w:rsidR="00283E10" w:rsidRPr="00582C8C">
        <w:rPr>
          <w:rFonts w:ascii="Times New Roman" w:hAnsi="Times New Roman"/>
          <w:sz w:val="24"/>
          <w:szCs w:val="24"/>
        </w:rPr>
        <w:t>:</w:t>
      </w:r>
    </w:p>
    <w:p w14:paraId="6F1AA333" w14:textId="77777777" w:rsidR="00545161" w:rsidRPr="00582C8C" w:rsidRDefault="005E7E5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операції з постачання п</w:t>
      </w:r>
      <w:r w:rsidR="001E5D90" w:rsidRPr="00582C8C">
        <w:rPr>
          <w:rFonts w:ascii="Times New Roman" w:hAnsi="Times New Roman"/>
          <w:sz w:val="24"/>
          <w:szCs w:val="24"/>
        </w:rPr>
        <w:t xml:space="preserve">ослуг з перевезення пасажирів колісними транспортними засобами, </w:t>
      </w:r>
      <w:r w:rsidR="00B349D5" w:rsidRPr="00582C8C">
        <w:rPr>
          <w:rFonts w:ascii="Times New Roman" w:hAnsi="Times New Roman"/>
          <w:sz w:val="24"/>
          <w:szCs w:val="24"/>
        </w:rPr>
        <w:t>рухомими виключно за допомогою електричних двигунів (одного або декількох) з живленням від батареї</w:t>
      </w:r>
      <w:r w:rsidR="00545161" w:rsidRPr="00582C8C">
        <w:rPr>
          <w:rFonts w:ascii="Times New Roman" w:hAnsi="Times New Roman"/>
          <w:sz w:val="24"/>
          <w:szCs w:val="24"/>
        </w:rPr>
        <w:t>;</w:t>
      </w:r>
    </w:p>
    <w:p w14:paraId="6BF3DA3B" w14:textId="77777777" w:rsidR="00283E10" w:rsidRPr="00582C8C" w:rsidRDefault="00545161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операції з </w:t>
      </w:r>
      <w:r w:rsidR="005E7E57" w:rsidRPr="00582C8C">
        <w:rPr>
          <w:rFonts w:ascii="Times New Roman" w:hAnsi="Times New Roman"/>
          <w:sz w:val="24"/>
          <w:szCs w:val="24"/>
        </w:rPr>
        <w:t xml:space="preserve">надання </w:t>
      </w:r>
      <w:r w:rsidR="00F372A4" w:rsidRPr="00582C8C">
        <w:rPr>
          <w:rFonts w:ascii="Times New Roman" w:hAnsi="Times New Roman"/>
          <w:sz w:val="24"/>
          <w:szCs w:val="24"/>
        </w:rPr>
        <w:t>колісного транспортного засобу в</w:t>
      </w:r>
      <w:r w:rsidR="005E7E57" w:rsidRPr="00582C8C">
        <w:rPr>
          <w:rFonts w:ascii="Times New Roman" w:hAnsi="Times New Roman"/>
          <w:sz w:val="24"/>
          <w:szCs w:val="24"/>
        </w:rPr>
        <w:t xml:space="preserve"> оренду (лізинг, прокат, перевезення на замовлення), у разі, якщо такі транспортні засоби </w:t>
      </w:r>
      <w:r w:rsidR="00B349D5" w:rsidRPr="00582C8C">
        <w:rPr>
          <w:rFonts w:ascii="Times New Roman" w:hAnsi="Times New Roman"/>
          <w:sz w:val="24"/>
          <w:szCs w:val="24"/>
        </w:rPr>
        <w:t>рухомі виключно за допомогою електричних двигунів (одного або декількох) з живленням від батареї</w:t>
      </w:r>
      <w:r w:rsidR="00007A37" w:rsidRPr="00582C8C">
        <w:rPr>
          <w:rFonts w:ascii="Times New Roman" w:hAnsi="Times New Roman"/>
          <w:sz w:val="24"/>
          <w:szCs w:val="24"/>
        </w:rPr>
        <w:t>.</w:t>
      </w:r>
    </w:p>
    <w:p w14:paraId="0507E945" w14:textId="77777777" w:rsidR="00FB2CC3" w:rsidRPr="00582C8C" w:rsidRDefault="00283E10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6</w:t>
      </w:r>
      <w:r w:rsidR="00007A37" w:rsidRPr="00582C8C">
        <w:rPr>
          <w:rFonts w:ascii="Times New Roman" w:hAnsi="Times New Roman"/>
          <w:sz w:val="24"/>
          <w:szCs w:val="24"/>
        </w:rPr>
        <w:t>3</w:t>
      </w:r>
      <w:r w:rsidRPr="00582C8C">
        <w:rPr>
          <w:rFonts w:ascii="Times New Roman" w:hAnsi="Times New Roman"/>
          <w:sz w:val="24"/>
          <w:szCs w:val="24"/>
        </w:rPr>
        <w:t xml:space="preserve">. Тимчасово, до 1 січня </w:t>
      </w:r>
      <w:r w:rsidR="00007A37" w:rsidRPr="00582C8C">
        <w:rPr>
          <w:rFonts w:ascii="Times New Roman" w:hAnsi="Times New Roman"/>
          <w:sz w:val="24"/>
          <w:szCs w:val="24"/>
        </w:rPr>
        <w:t>2033</w:t>
      </w:r>
      <w:r w:rsidR="003C24C7" w:rsidRPr="00582C8C">
        <w:rPr>
          <w:rFonts w:ascii="Times New Roman" w:hAnsi="Times New Roman"/>
          <w:sz w:val="24"/>
          <w:szCs w:val="24"/>
        </w:rPr>
        <w:t xml:space="preserve"> року, оподатковуються податком на додану вартість за нульовою ставкою </w:t>
      </w:r>
      <w:r w:rsidR="00FB2CC3" w:rsidRPr="00582C8C">
        <w:rPr>
          <w:rFonts w:ascii="Times New Roman" w:hAnsi="Times New Roman"/>
          <w:sz w:val="24"/>
          <w:szCs w:val="24"/>
        </w:rPr>
        <w:t>операції з продажу вироблених на митній території України:</w:t>
      </w:r>
    </w:p>
    <w:p w14:paraId="1B8CBBD5" w14:textId="77777777" w:rsidR="00FB2CC3" w:rsidRPr="00582C8C" w:rsidRDefault="003C24C7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Pr="00582C8C">
        <w:rPr>
          <w:rFonts w:ascii="Times New Roman" w:hAnsi="Times New Roman"/>
          <w:sz w:val="24"/>
          <w:szCs w:val="24"/>
        </w:rPr>
        <w:t xml:space="preserve">, </w:t>
      </w:r>
      <w:r w:rsidR="002671E7" w:rsidRPr="00582C8C">
        <w:rPr>
          <w:rFonts w:ascii="Times New Roman" w:hAnsi="Times New Roman"/>
          <w:sz w:val="24"/>
          <w:szCs w:val="24"/>
        </w:rPr>
        <w:t xml:space="preserve">що зазначені у товарних позиціях </w:t>
      </w:r>
      <w:r w:rsidR="0095269C" w:rsidRPr="00582C8C">
        <w:rPr>
          <w:rFonts w:ascii="Times New Roman" w:hAnsi="Times New Roman"/>
          <w:sz w:val="24"/>
          <w:szCs w:val="24"/>
        </w:rPr>
        <w:t>8702 90 90 30, 8703 90 10 10, 8704 80 00 00, 8711 90 10 00,</w:t>
      </w:r>
      <w:r w:rsidR="00FB2CC3" w:rsidRPr="00582C8C">
        <w:rPr>
          <w:rFonts w:ascii="Times New Roman" w:hAnsi="Times New Roman"/>
          <w:sz w:val="24"/>
          <w:szCs w:val="24"/>
        </w:rPr>
        <w:t xml:space="preserve"> 8711 90 20 10 згідно з УКТ ЗЕД;</w:t>
      </w:r>
    </w:p>
    <w:p w14:paraId="010EA3F6" w14:textId="77777777" w:rsidR="00FB2CC3" w:rsidRPr="00582C8C" w:rsidRDefault="00FB2CC3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комплектуючих виробів, що використовуються для промислового складання 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Pr="00582C8C">
        <w:rPr>
          <w:rFonts w:ascii="Times New Roman" w:hAnsi="Times New Roman"/>
          <w:sz w:val="24"/>
          <w:szCs w:val="24"/>
        </w:rPr>
        <w:t>, що зазначені у товарних позиціях 8702 90 90 30, 8703 90 10 10, 8704 80 00 00, 8711 90 10 00, 8711 90 20 10 згідно з УКТ ЗЕД;</w:t>
      </w:r>
    </w:p>
    <w:p w14:paraId="29B4D615" w14:textId="77777777" w:rsidR="00FB2CC3" w:rsidRPr="00582C8C" w:rsidRDefault="00FB2CC3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обладнання, зазначеного у товарних позиціях 8504 40 55 20, 8536 90 30 00</w:t>
      </w:r>
      <w:r w:rsidR="00177BB5" w:rsidRPr="00582C8C">
        <w:rPr>
          <w:rFonts w:ascii="Times New Roman" w:hAnsi="Times New Roman"/>
          <w:sz w:val="24"/>
          <w:szCs w:val="24"/>
        </w:rPr>
        <w:t xml:space="preserve"> згідно з УКТ ЗЕД</w:t>
      </w:r>
      <w:r w:rsidRPr="00582C8C">
        <w:rPr>
          <w:rFonts w:ascii="Times New Roman" w:hAnsi="Times New Roman"/>
          <w:sz w:val="24"/>
          <w:szCs w:val="24"/>
        </w:rPr>
        <w:t xml:space="preserve">, що використовується для розбудови інфраструктури зарядних станцій для 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Pr="00582C8C">
        <w:rPr>
          <w:rFonts w:ascii="Times New Roman" w:hAnsi="Times New Roman"/>
          <w:sz w:val="24"/>
          <w:szCs w:val="24"/>
        </w:rPr>
        <w:t>;</w:t>
      </w:r>
    </w:p>
    <w:p w14:paraId="1985A293" w14:textId="77777777" w:rsidR="005E7E57" w:rsidRPr="00582C8C" w:rsidRDefault="00FB2CC3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комплектуючих виробів, що використовуються для виробництва обладнання, зазначеного у товарних позиціях 8504 40 55 20, 8536 90 30 00</w:t>
      </w:r>
      <w:r w:rsidR="00177BB5" w:rsidRPr="00582C8C">
        <w:rPr>
          <w:rFonts w:ascii="Times New Roman" w:hAnsi="Times New Roman"/>
          <w:sz w:val="24"/>
          <w:szCs w:val="24"/>
        </w:rPr>
        <w:t xml:space="preserve"> згідно з УКТ ЗЕД</w:t>
      </w:r>
      <w:r w:rsidRPr="00582C8C">
        <w:rPr>
          <w:rFonts w:ascii="Times New Roman" w:hAnsi="Times New Roman"/>
          <w:sz w:val="24"/>
          <w:szCs w:val="24"/>
        </w:rPr>
        <w:t xml:space="preserve">, що використовується для розбудови інфраструктури зарядних станцій для 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Pr="00582C8C">
        <w:rPr>
          <w:rFonts w:ascii="Times New Roman" w:hAnsi="Times New Roman"/>
          <w:sz w:val="24"/>
          <w:szCs w:val="24"/>
        </w:rPr>
        <w:t>.</w:t>
      </w:r>
      <w:r w:rsidR="005E7E57" w:rsidRPr="00582C8C">
        <w:rPr>
          <w:rFonts w:ascii="Times New Roman" w:hAnsi="Times New Roman"/>
          <w:sz w:val="24"/>
          <w:szCs w:val="24"/>
        </w:rPr>
        <w:t>»</w:t>
      </w:r>
    </w:p>
    <w:p w14:paraId="36BA9032" w14:textId="77777777" w:rsidR="007D6C15" w:rsidRPr="00582C8C" w:rsidRDefault="007D6C15" w:rsidP="00582C8C">
      <w:pPr>
        <w:pStyle w:val="a"/>
        <w:spacing w:before="0" w:after="60"/>
        <w:jc w:val="left"/>
        <w:rPr>
          <w:rFonts w:ascii="Times New Roman" w:hAnsi="Times New Roman"/>
          <w:sz w:val="24"/>
          <w:szCs w:val="24"/>
        </w:rPr>
      </w:pPr>
    </w:p>
    <w:p w14:paraId="2E3AA57F" w14:textId="77777777" w:rsidR="00283E10" w:rsidRPr="00582C8C" w:rsidRDefault="007D6C15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 xml:space="preserve">8. Підрозділ 4 розділу </w:t>
      </w:r>
      <w:r w:rsidRPr="00582C8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XX </w:t>
      </w:r>
      <w:r w:rsidRPr="00582C8C">
        <w:rPr>
          <w:rFonts w:ascii="Times New Roman" w:hAnsi="Times New Roman"/>
          <w:sz w:val="24"/>
          <w:szCs w:val="24"/>
        </w:rPr>
        <w:t xml:space="preserve">доповнити </w:t>
      </w:r>
      <w:r w:rsidR="000E2118" w:rsidRPr="00582C8C">
        <w:rPr>
          <w:rFonts w:ascii="Times New Roman" w:hAnsi="Times New Roman"/>
          <w:sz w:val="24"/>
          <w:szCs w:val="24"/>
        </w:rPr>
        <w:t>таким</w:t>
      </w:r>
      <w:r w:rsidR="0056684E" w:rsidRPr="00582C8C">
        <w:rPr>
          <w:rFonts w:ascii="Times New Roman" w:hAnsi="Times New Roman"/>
          <w:sz w:val="24"/>
          <w:szCs w:val="24"/>
        </w:rPr>
        <w:t>и</w:t>
      </w:r>
      <w:r w:rsidR="000E2118" w:rsidRPr="00582C8C">
        <w:rPr>
          <w:rFonts w:ascii="Times New Roman" w:hAnsi="Times New Roman"/>
          <w:sz w:val="24"/>
          <w:szCs w:val="24"/>
        </w:rPr>
        <w:t xml:space="preserve"> </w:t>
      </w:r>
      <w:r w:rsidR="0056684E" w:rsidRPr="00582C8C">
        <w:rPr>
          <w:rFonts w:ascii="Times New Roman" w:hAnsi="Times New Roman"/>
          <w:sz w:val="24"/>
          <w:szCs w:val="24"/>
        </w:rPr>
        <w:t>пунктами</w:t>
      </w:r>
      <w:r w:rsidRPr="00582C8C">
        <w:rPr>
          <w:rFonts w:ascii="Times New Roman" w:hAnsi="Times New Roman"/>
          <w:sz w:val="24"/>
          <w:szCs w:val="24"/>
        </w:rPr>
        <w:t>:</w:t>
      </w:r>
    </w:p>
    <w:p w14:paraId="1AEBB455" w14:textId="77777777" w:rsidR="000E2118" w:rsidRPr="00582C8C" w:rsidRDefault="000E2118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</w:p>
    <w:p w14:paraId="5F71E763" w14:textId="77777777" w:rsidR="00D869F1" w:rsidRPr="00582C8C" w:rsidRDefault="000E2118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«4</w:t>
      </w:r>
      <w:r w:rsidR="00C1597F" w:rsidRPr="00582C8C">
        <w:rPr>
          <w:rFonts w:ascii="Times New Roman" w:hAnsi="Times New Roman"/>
          <w:sz w:val="24"/>
          <w:szCs w:val="24"/>
        </w:rPr>
        <w:t>9</w:t>
      </w:r>
      <w:r w:rsidRPr="00582C8C">
        <w:rPr>
          <w:rFonts w:ascii="Times New Roman" w:hAnsi="Times New Roman"/>
          <w:sz w:val="24"/>
          <w:szCs w:val="24"/>
        </w:rPr>
        <w:t xml:space="preserve">. Тимчасово, до 1 січня 2033 року, звільняється від оподаткування прибуток (дохід) </w:t>
      </w:r>
      <w:r w:rsidR="004430A4" w:rsidRPr="00582C8C">
        <w:rPr>
          <w:rFonts w:ascii="Times New Roman" w:hAnsi="Times New Roman"/>
          <w:sz w:val="24"/>
          <w:szCs w:val="24"/>
        </w:rPr>
        <w:t xml:space="preserve">підприємств, що здійснюють виробництво </w:t>
      </w:r>
      <w:r w:rsidR="00177BB5" w:rsidRPr="00582C8C">
        <w:rPr>
          <w:rFonts w:ascii="Times New Roman" w:hAnsi="Times New Roman"/>
          <w:sz w:val="24"/>
          <w:szCs w:val="24"/>
        </w:rPr>
        <w:t>продукції, заз</w:t>
      </w:r>
      <w:r w:rsidR="009E1BD5" w:rsidRPr="00582C8C">
        <w:rPr>
          <w:rFonts w:ascii="Times New Roman" w:hAnsi="Times New Roman"/>
          <w:sz w:val="24"/>
          <w:szCs w:val="24"/>
        </w:rPr>
        <w:t xml:space="preserve">наченої у товарних позиціях 8507 60 00 10, 8507 70 00 10, </w:t>
      </w:r>
      <w:r w:rsidR="00515437" w:rsidRPr="00582C8C">
        <w:rPr>
          <w:rFonts w:ascii="Times New Roman" w:hAnsi="Times New Roman"/>
          <w:sz w:val="24"/>
          <w:szCs w:val="24"/>
        </w:rPr>
        <w:t>8532 40 00 10 згідно з УКТ ЗЕД</w:t>
      </w:r>
      <w:r w:rsidR="004430A4" w:rsidRPr="00582C8C">
        <w:rPr>
          <w:rFonts w:ascii="Times New Roman" w:hAnsi="Times New Roman"/>
          <w:sz w:val="24"/>
          <w:szCs w:val="24"/>
        </w:rPr>
        <w:t xml:space="preserve">, </w:t>
      </w:r>
      <w:r w:rsidR="00177BB5" w:rsidRPr="00582C8C">
        <w:rPr>
          <w:rFonts w:ascii="Times New Roman" w:hAnsi="Times New Roman"/>
          <w:sz w:val="24"/>
          <w:szCs w:val="24"/>
        </w:rPr>
        <w:t>що використовую</w:t>
      </w:r>
      <w:r w:rsidR="004430A4" w:rsidRPr="00582C8C">
        <w:rPr>
          <w:rFonts w:ascii="Times New Roman" w:hAnsi="Times New Roman"/>
          <w:sz w:val="24"/>
          <w:szCs w:val="24"/>
        </w:rPr>
        <w:t xml:space="preserve">ться </w:t>
      </w:r>
      <w:r w:rsidR="00177BB5" w:rsidRPr="00582C8C">
        <w:rPr>
          <w:rFonts w:ascii="Times New Roman" w:hAnsi="Times New Roman"/>
          <w:sz w:val="24"/>
          <w:szCs w:val="24"/>
        </w:rPr>
        <w:t xml:space="preserve">для промислового складання транспортних засобів, </w:t>
      </w:r>
      <w:r w:rsidR="00B349D5" w:rsidRPr="00582C8C">
        <w:rPr>
          <w:rFonts w:ascii="Times New Roman" w:hAnsi="Times New Roman"/>
          <w:sz w:val="24"/>
          <w:szCs w:val="24"/>
        </w:rPr>
        <w:t>рухомих виключно за допомогою електричних двигунів (одного або декількох) з живленням від батареї</w:t>
      </w:r>
      <w:r w:rsidR="00177BB5" w:rsidRPr="00582C8C">
        <w:rPr>
          <w:rFonts w:ascii="Times New Roman" w:hAnsi="Times New Roman"/>
          <w:sz w:val="24"/>
          <w:szCs w:val="24"/>
        </w:rPr>
        <w:t xml:space="preserve">, що зазначені у </w:t>
      </w:r>
      <w:r w:rsidR="00177BB5" w:rsidRPr="00582C8C">
        <w:rPr>
          <w:rFonts w:ascii="Times New Roman" w:hAnsi="Times New Roman"/>
          <w:sz w:val="24"/>
          <w:szCs w:val="24"/>
        </w:rPr>
        <w:lastRenderedPageBreak/>
        <w:t>товарних позиціях 8702 90 90 30, 8703 90 10 10, 8704 80 00 00, 8711 90 10 00, 8711 90 20 10 згідно з УКТ ЗЕД</w:t>
      </w:r>
      <w:r w:rsidR="004430A4" w:rsidRPr="00582C8C">
        <w:rPr>
          <w:rFonts w:ascii="Times New Roman" w:hAnsi="Times New Roman"/>
          <w:sz w:val="24"/>
          <w:szCs w:val="24"/>
        </w:rPr>
        <w:t xml:space="preserve">, за умови, що </w:t>
      </w:r>
      <w:r w:rsidR="00177BB5" w:rsidRPr="00582C8C">
        <w:rPr>
          <w:rFonts w:ascii="Times New Roman" w:hAnsi="Times New Roman"/>
          <w:sz w:val="24"/>
          <w:szCs w:val="24"/>
        </w:rPr>
        <w:t>прибуток (дохід) від реалізації про</w:t>
      </w:r>
      <w:r w:rsidR="00411678" w:rsidRPr="00582C8C">
        <w:rPr>
          <w:rFonts w:ascii="Times New Roman" w:hAnsi="Times New Roman"/>
          <w:sz w:val="24"/>
          <w:szCs w:val="24"/>
        </w:rPr>
        <w:t xml:space="preserve">дукції, зазначеної у товарних позиціях 8507 60 00 10, 8507 70 00 10, 8532 40 00 10 згідно з УКТ ЗЕД, </w:t>
      </w:r>
      <w:r w:rsidR="00D869F1" w:rsidRPr="00582C8C">
        <w:rPr>
          <w:rFonts w:ascii="Times New Roman" w:hAnsi="Times New Roman"/>
          <w:sz w:val="24"/>
          <w:szCs w:val="24"/>
        </w:rPr>
        <w:t>становить не менше 8</w:t>
      </w:r>
      <w:r w:rsidR="00177BB5" w:rsidRPr="00582C8C">
        <w:rPr>
          <w:rFonts w:ascii="Times New Roman" w:hAnsi="Times New Roman"/>
          <w:sz w:val="24"/>
          <w:szCs w:val="24"/>
        </w:rPr>
        <w:t>5% загального прибутку (доходу) підприємства.</w:t>
      </w:r>
    </w:p>
    <w:p w14:paraId="2FC697E2" w14:textId="77777777" w:rsidR="000E2118" w:rsidRPr="00582C8C" w:rsidRDefault="0056684E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  <w:r w:rsidRPr="00582C8C">
        <w:rPr>
          <w:rFonts w:ascii="Times New Roman" w:hAnsi="Times New Roman"/>
          <w:sz w:val="24"/>
          <w:szCs w:val="24"/>
        </w:rPr>
        <w:t>50</w:t>
      </w:r>
      <w:r w:rsidR="00D869F1" w:rsidRPr="00582C8C">
        <w:rPr>
          <w:rFonts w:ascii="Times New Roman" w:hAnsi="Times New Roman"/>
          <w:sz w:val="24"/>
          <w:szCs w:val="24"/>
        </w:rPr>
        <w:t xml:space="preserve">. Тимчасово, до 1 січня 2033 року, </w:t>
      </w:r>
      <w:r w:rsidR="002E4291" w:rsidRPr="00582C8C">
        <w:rPr>
          <w:rFonts w:ascii="Times New Roman" w:hAnsi="Times New Roman"/>
          <w:sz w:val="24"/>
          <w:szCs w:val="24"/>
        </w:rPr>
        <w:t>встановити ставку податку на прибуток у розмірі 9% для підприємств</w:t>
      </w:r>
      <w:r w:rsidR="00D869F1" w:rsidRPr="00582C8C">
        <w:rPr>
          <w:rFonts w:ascii="Times New Roman" w:hAnsi="Times New Roman"/>
          <w:sz w:val="24"/>
          <w:szCs w:val="24"/>
        </w:rPr>
        <w:t>, що здійснюють виробництво продукції, зазначеної у товарних позиціях 8114 згідно з УКТ ЗЕД, що використовуються для виробництва продукції, зазначеної у товарних позиціях 8507 60 00 10, 8507 70 00 10, 8532 40 00 10 згідно з УКТ ЗЕД, за умови, що прибуток (дохід) від реалізації продукції, зазначеної у товарних позиціях 8114 згідно з УКТ ЗЕД, становить не менше 85% загального прибутку (доходу) підприємства.</w:t>
      </w:r>
      <w:r w:rsidR="000E2118" w:rsidRPr="00582C8C">
        <w:rPr>
          <w:rFonts w:ascii="Times New Roman" w:hAnsi="Times New Roman"/>
          <w:sz w:val="24"/>
          <w:szCs w:val="24"/>
        </w:rPr>
        <w:t>»</w:t>
      </w:r>
    </w:p>
    <w:p w14:paraId="70BD878D" w14:textId="77777777" w:rsidR="00BE413D" w:rsidRPr="00582C8C" w:rsidRDefault="00BE413D" w:rsidP="00582C8C">
      <w:pPr>
        <w:pStyle w:val="a"/>
        <w:spacing w:before="0" w:after="60"/>
        <w:jc w:val="left"/>
        <w:outlineLvl w:val="0"/>
        <w:rPr>
          <w:rFonts w:ascii="Times New Roman" w:hAnsi="Times New Roman"/>
          <w:sz w:val="24"/>
          <w:szCs w:val="24"/>
        </w:rPr>
      </w:pPr>
    </w:p>
    <w:p w14:paraId="32060CE2" w14:textId="77777777" w:rsidR="00485E8A" w:rsidRPr="00582C8C" w:rsidRDefault="0093003B" w:rsidP="00582C8C">
      <w:pPr>
        <w:spacing w:after="60"/>
        <w:ind w:firstLine="540"/>
        <w:outlineLvl w:val="0"/>
      </w:pPr>
      <w:r w:rsidRPr="00582C8C">
        <w:t>II</w:t>
      </w:r>
      <w:r w:rsidR="00283E10" w:rsidRPr="00582C8C">
        <w:t xml:space="preserve">. </w:t>
      </w:r>
      <w:r w:rsidR="00485E8A" w:rsidRPr="00582C8C">
        <w:t>Прикінцеві положення</w:t>
      </w:r>
    </w:p>
    <w:p w14:paraId="2D28F9DE" w14:textId="77777777" w:rsidR="00016720" w:rsidRPr="00582C8C" w:rsidRDefault="00016720" w:rsidP="00582C8C">
      <w:pPr>
        <w:spacing w:after="60"/>
        <w:ind w:firstLine="540"/>
      </w:pPr>
    </w:p>
    <w:p w14:paraId="716E5DD3" w14:textId="78774862" w:rsidR="00582C8C" w:rsidRPr="00582C8C" w:rsidRDefault="00803140" w:rsidP="00582C8C">
      <w:pPr>
        <w:spacing w:after="60"/>
        <w:ind w:firstLine="567"/>
      </w:pPr>
      <w:r>
        <w:t>1</w:t>
      </w:r>
      <w:r w:rsidR="00582C8C" w:rsidRPr="00582C8C">
        <w:t>. Цей Закон набирає чинності з першого числа місяця, наступного за місяцем його опублікування.</w:t>
      </w:r>
    </w:p>
    <w:p w14:paraId="32126096" w14:textId="77777777" w:rsidR="00582C8C" w:rsidRPr="00582C8C" w:rsidRDefault="00582C8C" w:rsidP="00582C8C">
      <w:pPr>
        <w:spacing w:after="60"/>
        <w:ind w:firstLine="567"/>
      </w:pPr>
    </w:p>
    <w:p w14:paraId="06103AEE" w14:textId="6F42DD4D" w:rsidR="00582C8C" w:rsidRPr="00582C8C" w:rsidRDefault="00803140" w:rsidP="00582C8C">
      <w:pPr>
        <w:tabs>
          <w:tab w:val="left" w:pos="900"/>
        </w:tabs>
        <w:spacing w:after="60"/>
        <w:ind w:firstLine="567"/>
      </w:pPr>
      <w:r>
        <w:t>2</w:t>
      </w:r>
      <w:r w:rsidR="00582C8C" w:rsidRPr="00582C8C">
        <w:t>. Кабінету Міністрів України:</w:t>
      </w:r>
    </w:p>
    <w:p w14:paraId="37B1672C" w14:textId="77777777" w:rsidR="00582C8C" w:rsidRPr="00582C8C" w:rsidRDefault="00582C8C" w:rsidP="00582C8C">
      <w:pPr>
        <w:tabs>
          <w:tab w:val="left" w:pos="900"/>
        </w:tabs>
        <w:spacing w:after="60"/>
        <w:ind w:firstLine="567"/>
      </w:pPr>
    </w:p>
    <w:p w14:paraId="2BCFCAFE" w14:textId="77777777" w:rsidR="00582C8C" w:rsidRDefault="00582C8C" w:rsidP="00582C8C">
      <w:pPr>
        <w:tabs>
          <w:tab w:val="left" w:pos="900"/>
        </w:tabs>
        <w:spacing w:after="60"/>
        <w:ind w:firstLine="567"/>
      </w:pPr>
      <w:r w:rsidRPr="00582C8C">
        <w:t>1) протягом місяця з дня опублікування цього Закону:</w:t>
      </w:r>
    </w:p>
    <w:p w14:paraId="6AB7D376" w14:textId="77777777" w:rsidR="00582C8C" w:rsidRPr="00582C8C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582C8C">
        <w:rPr>
          <w:rFonts w:ascii="Times New Roman" w:hAnsi="Times New Roman" w:cs="Times New Roman"/>
          <w:sz w:val="24"/>
          <w:szCs w:val="24"/>
          <w:lang w:val="uk-UA"/>
        </w:rPr>
        <w:t>привести свої нормативно-правові акти у відповідність із цим Законом;</w:t>
      </w:r>
    </w:p>
    <w:p w14:paraId="29384224" w14:textId="77777777" w:rsidR="00582C8C" w:rsidRPr="00582C8C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582C8C">
        <w:rPr>
          <w:rFonts w:ascii="Times New Roman" w:hAnsi="Times New Roman" w:cs="Times New Roman"/>
          <w:sz w:val="24"/>
          <w:szCs w:val="24"/>
          <w:lang w:val="uk-UA"/>
        </w:rPr>
        <w:t>забезпечити приведення міністерствами, іншими центральними органами виконавчої влади їх нормативно-правових актів у відповідність із цим Законом.</w:t>
      </w:r>
    </w:p>
    <w:p w14:paraId="6E4E249C" w14:textId="77777777" w:rsidR="00582C8C" w:rsidRPr="00582C8C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</w:p>
    <w:p w14:paraId="46DF6417" w14:textId="77777777" w:rsidR="00582C8C" w:rsidRPr="00582C8C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582C8C">
        <w:rPr>
          <w:rFonts w:ascii="Times New Roman" w:hAnsi="Times New Roman" w:cs="Times New Roman"/>
          <w:sz w:val="24"/>
          <w:szCs w:val="24"/>
          <w:lang w:val="uk-UA"/>
        </w:rPr>
        <w:t xml:space="preserve">2) протягом трьох місяців з дня опублікування цього Закону: </w:t>
      </w:r>
    </w:p>
    <w:p w14:paraId="32489E45" w14:textId="77777777" w:rsidR="00582C8C" w:rsidRPr="00582C8C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  <w:r w:rsidRPr="00582C8C">
        <w:rPr>
          <w:rFonts w:ascii="Times New Roman" w:hAnsi="Times New Roman" w:cs="Times New Roman"/>
          <w:sz w:val="24"/>
          <w:szCs w:val="24"/>
          <w:lang w:val="uk-UA"/>
        </w:rPr>
        <w:t>розробити Порядок ввезення комплектуючих виробів, що використовуються для промислового складання транспортних засобів, рухомих виключно за допомогою електричних двигунів (одного або декількох) з живленням від батареї, а також для виробництва обладнання для розбудови інфраструктури зарядних станцій до такого виду транспорту.</w:t>
      </w:r>
    </w:p>
    <w:p w14:paraId="483EF4F8" w14:textId="77777777" w:rsidR="00582C8C" w:rsidRPr="00582C8C" w:rsidRDefault="00582C8C" w:rsidP="00582C8C">
      <w:pPr>
        <w:pStyle w:val="ListParagraph"/>
        <w:tabs>
          <w:tab w:val="left" w:pos="900"/>
        </w:tabs>
        <w:spacing w:after="60" w:line="240" w:lineRule="auto"/>
        <w:ind w:left="0" w:firstLine="539"/>
        <w:rPr>
          <w:rFonts w:ascii="Times New Roman" w:hAnsi="Times New Roman" w:cs="Times New Roman"/>
          <w:sz w:val="24"/>
          <w:szCs w:val="24"/>
          <w:lang w:val="uk-UA"/>
        </w:rPr>
      </w:pPr>
    </w:p>
    <w:p w14:paraId="0BCF415B" w14:textId="77777777" w:rsidR="00177BB5" w:rsidRPr="00582C8C" w:rsidRDefault="00177BB5" w:rsidP="00582C8C">
      <w:pPr>
        <w:spacing w:after="60"/>
        <w:ind w:firstLine="540"/>
        <w:outlineLvl w:val="0"/>
      </w:pPr>
    </w:p>
    <w:p w14:paraId="290AEFB7" w14:textId="77777777" w:rsidR="00177BB5" w:rsidRPr="00582C8C" w:rsidRDefault="00177BB5" w:rsidP="00582C8C">
      <w:pPr>
        <w:spacing w:after="60"/>
        <w:ind w:firstLine="540"/>
        <w:outlineLvl w:val="0"/>
      </w:pPr>
    </w:p>
    <w:p w14:paraId="0D69D005" w14:textId="77777777" w:rsidR="00177BB5" w:rsidRPr="00582C8C" w:rsidRDefault="00177BB5" w:rsidP="00582C8C">
      <w:pPr>
        <w:spacing w:after="60"/>
        <w:ind w:firstLine="540"/>
        <w:outlineLvl w:val="0"/>
      </w:pPr>
      <w:bookmarkStart w:id="0" w:name="_GoBack"/>
      <w:bookmarkEnd w:id="0"/>
    </w:p>
    <w:p w14:paraId="2F5E0AF0" w14:textId="77777777" w:rsidR="00A51799" w:rsidRPr="00582C8C" w:rsidRDefault="00B73CE1" w:rsidP="00582C8C">
      <w:pPr>
        <w:spacing w:after="60"/>
        <w:ind w:firstLine="540"/>
        <w:outlineLvl w:val="0"/>
        <w:rPr>
          <w:b/>
        </w:rPr>
      </w:pPr>
      <w:r w:rsidRPr="00582C8C">
        <w:rPr>
          <w:b/>
        </w:rPr>
        <w:t>Голова</w:t>
      </w:r>
    </w:p>
    <w:p w14:paraId="45D658BA" w14:textId="77777777" w:rsidR="005E68FE" w:rsidRPr="00582C8C" w:rsidRDefault="00B73CE1" w:rsidP="00582C8C">
      <w:pPr>
        <w:spacing w:after="60"/>
        <w:ind w:firstLine="540"/>
        <w:outlineLvl w:val="0"/>
        <w:rPr>
          <w:b/>
        </w:rPr>
      </w:pPr>
      <w:r w:rsidRPr="00582C8C">
        <w:rPr>
          <w:b/>
        </w:rPr>
        <w:t>Верховної Ради України</w:t>
      </w:r>
    </w:p>
    <w:sectPr w:rsidR="005E68FE" w:rsidRPr="00582C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5DCF"/>
    <w:multiLevelType w:val="hybridMultilevel"/>
    <w:tmpl w:val="B13CF930"/>
    <w:lvl w:ilvl="0" w:tplc="1966DB4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4322CA"/>
    <w:multiLevelType w:val="hybridMultilevel"/>
    <w:tmpl w:val="B13CF930"/>
    <w:lvl w:ilvl="0" w:tplc="1966DB4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F45C24"/>
    <w:multiLevelType w:val="hybridMultilevel"/>
    <w:tmpl w:val="96CE0AD8"/>
    <w:lvl w:ilvl="0" w:tplc="D8A852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9C"/>
    <w:rsid w:val="00004336"/>
    <w:rsid w:val="00007A37"/>
    <w:rsid w:val="00016360"/>
    <w:rsid w:val="00016720"/>
    <w:rsid w:val="00016770"/>
    <w:rsid w:val="000321D2"/>
    <w:rsid w:val="00066ACF"/>
    <w:rsid w:val="00073C08"/>
    <w:rsid w:val="00095A6A"/>
    <w:rsid w:val="000E1AF7"/>
    <w:rsid w:val="000E2118"/>
    <w:rsid w:val="0011642B"/>
    <w:rsid w:val="00140CCF"/>
    <w:rsid w:val="00145587"/>
    <w:rsid w:val="0016359C"/>
    <w:rsid w:val="00174D72"/>
    <w:rsid w:val="00177BB5"/>
    <w:rsid w:val="00185CE2"/>
    <w:rsid w:val="00193527"/>
    <w:rsid w:val="001E5D90"/>
    <w:rsid w:val="001F23CF"/>
    <w:rsid w:val="001F6F96"/>
    <w:rsid w:val="0022164F"/>
    <w:rsid w:val="002233F3"/>
    <w:rsid w:val="00227DED"/>
    <w:rsid w:val="002671E7"/>
    <w:rsid w:val="002834DE"/>
    <w:rsid w:val="00283E10"/>
    <w:rsid w:val="002864CB"/>
    <w:rsid w:val="002A2B94"/>
    <w:rsid w:val="002E4291"/>
    <w:rsid w:val="003502DD"/>
    <w:rsid w:val="003566DB"/>
    <w:rsid w:val="00366FBE"/>
    <w:rsid w:val="00373E8D"/>
    <w:rsid w:val="00393E46"/>
    <w:rsid w:val="003C24C7"/>
    <w:rsid w:val="003D4B83"/>
    <w:rsid w:val="00411678"/>
    <w:rsid w:val="004123F8"/>
    <w:rsid w:val="004430A4"/>
    <w:rsid w:val="004452B2"/>
    <w:rsid w:val="004646AD"/>
    <w:rsid w:val="00485E8A"/>
    <w:rsid w:val="004A0503"/>
    <w:rsid w:val="004F0438"/>
    <w:rsid w:val="004F0E1D"/>
    <w:rsid w:val="004F28AD"/>
    <w:rsid w:val="004F2DB5"/>
    <w:rsid w:val="004F6C25"/>
    <w:rsid w:val="00515437"/>
    <w:rsid w:val="00522456"/>
    <w:rsid w:val="0052522D"/>
    <w:rsid w:val="00533A44"/>
    <w:rsid w:val="00545161"/>
    <w:rsid w:val="0056684E"/>
    <w:rsid w:val="005813D7"/>
    <w:rsid w:val="00582C8C"/>
    <w:rsid w:val="005C7586"/>
    <w:rsid w:val="005D7047"/>
    <w:rsid w:val="005E68FE"/>
    <w:rsid w:val="005E7E57"/>
    <w:rsid w:val="00605048"/>
    <w:rsid w:val="00645852"/>
    <w:rsid w:val="00667CB1"/>
    <w:rsid w:val="006746C9"/>
    <w:rsid w:val="00690299"/>
    <w:rsid w:val="00690FB6"/>
    <w:rsid w:val="006D2918"/>
    <w:rsid w:val="006E3B4E"/>
    <w:rsid w:val="007025E3"/>
    <w:rsid w:val="00717883"/>
    <w:rsid w:val="0074428C"/>
    <w:rsid w:val="007611A8"/>
    <w:rsid w:val="007D6C15"/>
    <w:rsid w:val="00803140"/>
    <w:rsid w:val="00845CF0"/>
    <w:rsid w:val="0085688A"/>
    <w:rsid w:val="00870EA9"/>
    <w:rsid w:val="008D106B"/>
    <w:rsid w:val="008F2004"/>
    <w:rsid w:val="0093003B"/>
    <w:rsid w:val="0095269C"/>
    <w:rsid w:val="00994155"/>
    <w:rsid w:val="009A1E96"/>
    <w:rsid w:val="009C62D6"/>
    <w:rsid w:val="009C6DD5"/>
    <w:rsid w:val="009E1BD5"/>
    <w:rsid w:val="00A01ECA"/>
    <w:rsid w:val="00A131AE"/>
    <w:rsid w:val="00A4411E"/>
    <w:rsid w:val="00A51799"/>
    <w:rsid w:val="00A671CB"/>
    <w:rsid w:val="00AF2933"/>
    <w:rsid w:val="00B216B0"/>
    <w:rsid w:val="00B279C1"/>
    <w:rsid w:val="00B349D5"/>
    <w:rsid w:val="00B541AB"/>
    <w:rsid w:val="00B60EB0"/>
    <w:rsid w:val="00B73CE1"/>
    <w:rsid w:val="00B763C6"/>
    <w:rsid w:val="00BA2386"/>
    <w:rsid w:val="00BC3749"/>
    <w:rsid w:val="00BE413D"/>
    <w:rsid w:val="00C1597F"/>
    <w:rsid w:val="00C27280"/>
    <w:rsid w:val="00C50182"/>
    <w:rsid w:val="00C53F8B"/>
    <w:rsid w:val="00C71494"/>
    <w:rsid w:val="00C72331"/>
    <w:rsid w:val="00C75869"/>
    <w:rsid w:val="00C75F51"/>
    <w:rsid w:val="00CB35B0"/>
    <w:rsid w:val="00CC56B7"/>
    <w:rsid w:val="00CD3943"/>
    <w:rsid w:val="00D014B4"/>
    <w:rsid w:val="00D11E2A"/>
    <w:rsid w:val="00D12AB9"/>
    <w:rsid w:val="00D4054F"/>
    <w:rsid w:val="00D55D1B"/>
    <w:rsid w:val="00D869F1"/>
    <w:rsid w:val="00D87C02"/>
    <w:rsid w:val="00DA0D37"/>
    <w:rsid w:val="00DA62A0"/>
    <w:rsid w:val="00DB232E"/>
    <w:rsid w:val="00DD0DA5"/>
    <w:rsid w:val="00DE6A9C"/>
    <w:rsid w:val="00E213D7"/>
    <w:rsid w:val="00E46084"/>
    <w:rsid w:val="00E53F29"/>
    <w:rsid w:val="00E90DEF"/>
    <w:rsid w:val="00E91785"/>
    <w:rsid w:val="00EA48A7"/>
    <w:rsid w:val="00F30E34"/>
    <w:rsid w:val="00F372A4"/>
    <w:rsid w:val="00F81D8E"/>
    <w:rsid w:val="00F821A3"/>
    <w:rsid w:val="00FB2CC3"/>
    <w:rsid w:val="00FE444D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19BC0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37">
    <w:name w:val="rvts37"/>
    <w:basedOn w:val="DefaultParagraphFont"/>
    <w:uiPriority w:val="99"/>
    <w:rsid w:val="005E7E57"/>
    <w:rPr>
      <w:rFonts w:cs="Times New Roman"/>
    </w:rPr>
  </w:style>
  <w:style w:type="paragraph" w:customStyle="1" w:styleId="a">
    <w:name w:val="к”_“€‘џ’ЏЋ Њђ–"/>
    <w:basedOn w:val="Normal"/>
    <w:link w:val="a0"/>
    <w:uiPriority w:val="99"/>
    <w:rsid w:val="005E7E57"/>
    <w:pPr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character" w:customStyle="1" w:styleId="a0">
    <w:name w:val="к”_“€‘џ’ЏЋ Њђ– ‚’€ђ"/>
    <w:link w:val="a"/>
    <w:uiPriority w:val="99"/>
    <w:locked/>
    <w:rsid w:val="005E7E57"/>
    <w:rPr>
      <w:rFonts w:ascii="Antiqua" w:hAnsi="Antiqua"/>
      <w:sz w:val="26"/>
      <w:lang w:val="uk-UA" w:eastAsia="ru-RU"/>
    </w:rPr>
  </w:style>
  <w:style w:type="paragraph" w:styleId="ListParagraph">
    <w:name w:val="List Paragraph"/>
    <w:basedOn w:val="Normal"/>
    <w:uiPriority w:val="34"/>
    <w:qFormat/>
    <w:rsid w:val="00870EA9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 w:eastAsia="en-US"/>
    </w:rPr>
  </w:style>
  <w:style w:type="character" w:customStyle="1" w:styleId="rvts9">
    <w:name w:val="rvts9"/>
    <w:basedOn w:val="DefaultParagraphFont"/>
    <w:uiPriority w:val="99"/>
    <w:rsid w:val="00A131AE"/>
    <w:rPr>
      <w:rFonts w:cs="Times New Roman"/>
    </w:rPr>
  </w:style>
  <w:style w:type="paragraph" w:customStyle="1" w:styleId="rvps2">
    <w:name w:val="rvps2"/>
    <w:basedOn w:val="Normal"/>
    <w:uiPriority w:val="99"/>
    <w:rsid w:val="00BA2386"/>
    <w:pPr>
      <w:spacing w:before="100" w:beforeAutospacing="1" w:after="100" w:afterAutospacing="1"/>
    </w:pPr>
  </w:style>
  <w:style w:type="paragraph" w:customStyle="1" w:styleId="StyleZakonu">
    <w:name w:val="StyleZakonu"/>
    <w:basedOn w:val="Normal"/>
    <w:link w:val="StyleZakonu0"/>
    <w:uiPriority w:val="99"/>
    <w:rsid w:val="00994155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uiPriority w:val="99"/>
    <w:locked/>
    <w:rsid w:val="00994155"/>
    <w:rPr>
      <w:lang w:val="uk-UA" w:eastAsia="ru-RU"/>
    </w:rPr>
  </w:style>
  <w:style w:type="character" w:customStyle="1" w:styleId="rvts0">
    <w:name w:val="rvts0"/>
    <w:basedOn w:val="DefaultParagraphFont"/>
    <w:rsid w:val="00F372A4"/>
    <w:rPr>
      <w:rFonts w:cs="Times New Roman"/>
    </w:rPr>
  </w:style>
  <w:style w:type="table" w:styleId="TableGrid">
    <w:name w:val="Table Grid"/>
    <w:basedOn w:val="TableNormal"/>
    <w:uiPriority w:val="39"/>
    <w:rsid w:val="00F372A4"/>
    <w:rPr>
      <w:rFonts w:asciiTheme="minorHAnsi" w:hAnsiTheme="minorHAns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671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1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1E7"/>
    <w:rPr>
      <w:sz w:val="24"/>
      <w:szCs w:val="24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1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1E7"/>
    <w:rPr>
      <w:b/>
      <w:bCs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1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E7"/>
    <w:rPr>
      <w:sz w:val="18"/>
      <w:szCs w:val="18"/>
      <w:lang w:val="uk-UA" w:eastAsia="uk-UA"/>
    </w:rPr>
  </w:style>
  <w:style w:type="paragraph" w:customStyle="1" w:styleId="rvps14">
    <w:name w:val="rvps14"/>
    <w:basedOn w:val="Normal"/>
    <w:rsid w:val="00EA48A7"/>
    <w:pPr>
      <w:spacing w:before="100" w:beforeAutospacing="1" w:after="100" w:afterAutospacing="1"/>
    </w:pPr>
    <w:rPr>
      <w:lang w:val="en-US" w:eastAsia="en-US"/>
    </w:rPr>
  </w:style>
  <w:style w:type="paragraph" w:customStyle="1" w:styleId="rvps12">
    <w:name w:val="rvps12"/>
    <w:basedOn w:val="Normal"/>
    <w:rsid w:val="00EA48A7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rsid w:val="00E46084"/>
    <w:rPr>
      <w:color w:val="0000FF"/>
      <w:u w:val="single"/>
    </w:rPr>
  </w:style>
  <w:style w:type="paragraph" w:customStyle="1" w:styleId="a1">
    <w:name w:val="ђУ_ТцФЩХ__ О_Р"/>
    <w:basedOn w:val="Normal"/>
    <w:link w:val="a2"/>
    <w:uiPriority w:val="99"/>
    <w:rsid w:val="00A4411E"/>
    <w:pPr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2">
    <w:name w:val="ђУ_ТцФЩХ__ О_Р вХц_"/>
    <w:link w:val="a1"/>
    <w:uiPriority w:val="99"/>
    <w:locked/>
    <w:rsid w:val="00A4411E"/>
    <w:rPr>
      <w:rFonts w:ascii="Antiqua" w:hAnsi="Antiqua" w:cs="Antiqua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79D91A-353E-2A49-AF0A-78DF1E7F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1358</Words>
  <Characters>7745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Проект вноситься</vt:lpstr>
    </vt:vector>
  </TitlesOfParts>
  <Company>VR</Company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Проект вноситься</dc:title>
  <dc:subject/>
  <dc:creator>Riabchyn</dc:creator>
  <cp:keywords/>
  <dc:description/>
  <cp:lastModifiedBy>Alexander Ozeran</cp:lastModifiedBy>
  <cp:revision>3</cp:revision>
  <cp:lastPrinted>2017-03-12T18:45:00Z</cp:lastPrinted>
  <dcterms:created xsi:type="dcterms:W3CDTF">2017-04-12T14:08:00Z</dcterms:created>
  <dcterms:modified xsi:type="dcterms:W3CDTF">2017-04-12T14:30:00Z</dcterms:modified>
</cp:coreProperties>
</file>