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F2A" w:rsidRPr="001E4F2A" w:rsidRDefault="001E4F2A" w:rsidP="007C3E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 предмету закупівлі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 технічних та якісних характеристик предмета закупівлі, розміру бюджетного призначення, очікуваної вартості предмета закупівлі </w:t>
      </w:r>
      <w:r w:rsidRPr="001E4F2A">
        <w:rPr>
          <w:rFonts w:ascii="Times New Roman" w:hAnsi="Times New Roman" w:cs="Times New Roman"/>
          <w:sz w:val="28"/>
          <w:szCs w:val="28"/>
        </w:rPr>
        <w:t>(відповідно до пункту 4¹ постанови Кабінету Міністрів України від 11.10.2016 № 710 «Про ефективне використання бюджетних коштів»)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E4F2A">
        <w:rPr>
          <w:rFonts w:ascii="Times New Roman" w:hAnsi="Times New Roman" w:cs="Times New Roman"/>
          <w:sz w:val="28"/>
          <w:szCs w:val="28"/>
        </w:rPr>
        <w:t> </w:t>
      </w:r>
      <w:r w:rsidRPr="001E4F2A">
        <w:rPr>
          <w:rFonts w:ascii="Times New Roman" w:hAnsi="Times New Roman" w:cs="Times New Roman"/>
          <w:b/>
          <w:bCs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 </w:t>
      </w:r>
      <w:r w:rsidRPr="001E4F2A">
        <w:rPr>
          <w:rFonts w:ascii="Times New Roman" w:hAnsi="Times New Roman" w:cs="Times New Roman"/>
          <w:sz w:val="28"/>
          <w:szCs w:val="28"/>
        </w:rPr>
        <w:t>Міністерство розвитку громад, територій та інфраструктури України; проспект Берестейський, 14, м. Київ, 01135; код за ЄДРПОУ – 37472062; категорія замовника – орган державної влади.</w:t>
      </w:r>
    </w:p>
    <w:p w:rsidR="001E4F2A" w:rsidRPr="001E4F2A" w:rsidRDefault="001E4F2A" w:rsidP="005D7072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2. Предмет закупівлі: </w:t>
      </w:r>
      <w:r w:rsidRPr="001E4F2A">
        <w:rPr>
          <w:rFonts w:ascii="Times New Roman" w:hAnsi="Times New Roman" w:cs="Times New Roman"/>
          <w:sz w:val="28"/>
          <w:szCs w:val="28"/>
        </w:rPr>
        <w:t>«</w:t>
      </w:r>
      <w:r w:rsidR="005D7072" w:rsidRPr="005D7072">
        <w:rPr>
          <w:rFonts w:ascii="Times New Roman" w:hAnsi="Times New Roman" w:cs="Times New Roman"/>
          <w:sz w:val="28"/>
          <w:szCs w:val="28"/>
        </w:rPr>
        <w:t>Проведення аналітичних досліджень та</w:t>
      </w:r>
      <w:r w:rsidR="005D7072">
        <w:rPr>
          <w:rFonts w:ascii="Times New Roman" w:hAnsi="Times New Roman" w:cs="Times New Roman"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sz w:val="28"/>
          <w:szCs w:val="28"/>
        </w:rPr>
        <w:t>підготовка науково-обґрунтованих рекомендацій щодо порядку розроблення</w:t>
      </w:r>
      <w:r w:rsidR="005D7072">
        <w:rPr>
          <w:rFonts w:ascii="Times New Roman" w:hAnsi="Times New Roman" w:cs="Times New Roman"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sz w:val="28"/>
          <w:szCs w:val="28"/>
        </w:rPr>
        <w:t>технологічних регламентів підприємствами, які надають послуги з</w:t>
      </w:r>
      <w:r w:rsidR="005D7072">
        <w:rPr>
          <w:rFonts w:ascii="Times New Roman" w:hAnsi="Times New Roman" w:cs="Times New Roman"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sz w:val="28"/>
          <w:szCs w:val="28"/>
        </w:rPr>
        <w:t>централізованого питного водопостачання та/або водовідведення ДК 015-97:І.2 19.23.04 – Водопостачання, каналізація, ДК021-2015: 73100000-3 —</w:t>
      </w:r>
      <w:r w:rsidR="00FA0C03">
        <w:rPr>
          <w:rFonts w:ascii="Times New Roman" w:hAnsi="Times New Roman" w:cs="Times New Roman"/>
          <w:sz w:val="28"/>
          <w:szCs w:val="28"/>
        </w:rPr>
        <w:t xml:space="preserve"> </w:t>
      </w:r>
      <w:r w:rsidR="005D7072" w:rsidRPr="005D7072">
        <w:rPr>
          <w:rFonts w:ascii="Times New Roman" w:hAnsi="Times New Roman" w:cs="Times New Roman"/>
          <w:sz w:val="28"/>
          <w:szCs w:val="28"/>
        </w:rPr>
        <w:t xml:space="preserve">Послуги у сфері наукових досліджень та </w:t>
      </w:r>
      <w:r w:rsidR="00FA0C03">
        <w:rPr>
          <w:rFonts w:ascii="Times New Roman" w:hAnsi="Times New Roman" w:cs="Times New Roman"/>
          <w:sz w:val="28"/>
          <w:szCs w:val="28"/>
        </w:rPr>
        <w:t>експериментальних розробок»</w:t>
      </w:r>
      <w:r w:rsidR="005D7072" w:rsidRPr="005D7072">
        <w:rPr>
          <w:rFonts w:ascii="Times New Roman" w:hAnsi="Times New Roman" w:cs="Times New Roman"/>
          <w:sz w:val="28"/>
          <w:szCs w:val="28"/>
        </w:rPr>
        <w:t>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3. Вид процедури: </w:t>
      </w:r>
      <w:r w:rsidRPr="001E4F2A">
        <w:rPr>
          <w:rFonts w:ascii="Times New Roman" w:hAnsi="Times New Roman" w:cs="Times New Roman"/>
          <w:sz w:val="28"/>
          <w:szCs w:val="28"/>
        </w:rPr>
        <w:t>Відкриті торги з особливостями.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4. Номер оголошення закупівлі: </w:t>
      </w:r>
      <w:r w:rsidRPr="001E4F2A">
        <w:rPr>
          <w:rFonts w:ascii="Times New Roman" w:hAnsi="Times New Roman" w:cs="Times New Roman"/>
          <w:sz w:val="28"/>
          <w:szCs w:val="28"/>
        </w:rPr>
        <w:t>UA-2024-0</w:t>
      </w:r>
      <w:r w:rsidR="00FA0C03">
        <w:rPr>
          <w:rFonts w:ascii="Times New Roman" w:hAnsi="Times New Roman" w:cs="Times New Roman"/>
          <w:sz w:val="28"/>
          <w:szCs w:val="28"/>
        </w:rPr>
        <w:t>4</w:t>
      </w:r>
      <w:r w:rsidRPr="001E4F2A">
        <w:rPr>
          <w:rFonts w:ascii="Times New Roman" w:hAnsi="Times New Roman" w:cs="Times New Roman"/>
          <w:sz w:val="28"/>
          <w:szCs w:val="28"/>
        </w:rPr>
        <w:t>-</w:t>
      </w:r>
      <w:r w:rsidR="00FA0C03">
        <w:rPr>
          <w:rFonts w:ascii="Times New Roman" w:hAnsi="Times New Roman" w:cs="Times New Roman"/>
          <w:sz w:val="28"/>
          <w:szCs w:val="28"/>
        </w:rPr>
        <w:t>22-003857</w:t>
      </w:r>
      <w:r w:rsidRPr="001E4F2A">
        <w:rPr>
          <w:rFonts w:ascii="Times New Roman" w:hAnsi="Times New Roman" w:cs="Times New Roman"/>
          <w:sz w:val="28"/>
          <w:szCs w:val="28"/>
        </w:rPr>
        <w:t>-a </w:t>
      </w:r>
    </w:p>
    <w:p w:rsidR="001E4F2A" w:rsidRPr="00F90F0D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90F0D">
        <w:rPr>
          <w:rFonts w:ascii="Times New Roman" w:hAnsi="Times New Roman" w:cs="Times New Roman"/>
          <w:b/>
          <w:bCs/>
          <w:sz w:val="28"/>
          <w:szCs w:val="28"/>
        </w:rPr>
        <w:t>5. Очікувана вартість предмета закупівлі: </w:t>
      </w:r>
      <w:r w:rsidR="00FA0C03" w:rsidRPr="00F90F0D">
        <w:rPr>
          <w:rFonts w:ascii="Times New Roman" w:hAnsi="Times New Roman" w:cs="Times New Roman"/>
          <w:sz w:val="28"/>
          <w:szCs w:val="28"/>
        </w:rPr>
        <w:t>442</w:t>
      </w:r>
      <w:r w:rsidRPr="00F90F0D">
        <w:rPr>
          <w:rFonts w:ascii="Times New Roman" w:hAnsi="Times New Roman" w:cs="Times New Roman"/>
          <w:sz w:val="28"/>
          <w:szCs w:val="28"/>
        </w:rPr>
        <w:t> </w:t>
      </w:r>
      <w:r w:rsidR="00FA0C03" w:rsidRPr="00F90F0D">
        <w:rPr>
          <w:rFonts w:ascii="Times New Roman" w:hAnsi="Times New Roman" w:cs="Times New Roman"/>
          <w:sz w:val="28"/>
          <w:szCs w:val="28"/>
        </w:rPr>
        <w:t>203</w:t>
      </w:r>
      <w:r w:rsidRPr="00F90F0D">
        <w:rPr>
          <w:rFonts w:ascii="Times New Roman" w:hAnsi="Times New Roman" w:cs="Times New Roman"/>
          <w:sz w:val="28"/>
          <w:szCs w:val="28"/>
        </w:rPr>
        <w:t xml:space="preserve"> (</w:t>
      </w:r>
      <w:r w:rsidR="00FA0C03" w:rsidRPr="00F90F0D">
        <w:rPr>
          <w:rFonts w:ascii="Times New Roman" w:hAnsi="Times New Roman" w:cs="Times New Roman"/>
          <w:sz w:val="28"/>
          <w:szCs w:val="28"/>
        </w:rPr>
        <w:t>чотириста</w:t>
      </w:r>
      <w:r w:rsidRPr="00F90F0D">
        <w:rPr>
          <w:rFonts w:ascii="Times New Roman" w:hAnsi="Times New Roman" w:cs="Times New Roman"/>
          <w:sz w:val="28"/>
          <w:szCs w:val="28"/>
        </w:rPr>
        <w:t xml:space="preserve"> </w:t>
      </w:r>
      <w:r w:rsidR="00FA0C03" w:rsidRPr="00F90F0D">
        <w:rPr>
          <w:rFonts w:ascii="Times New Roman" w:hAnsi="Times New Roman" w:cs="Times New Roman"/>
          <w:sz w:val="28"/>
          <w:szCs w:val="28"/>
        </w:rPr>
        <w:t>сорок</w:t>
      </w:r>
      <w:r w:rsidRPr="00F90F0D">
        <w:rPr>
          <w:rFonts w:ascii="Times New Roman" w:hAnsi="Times New Roman" w:cs="Times New Roman"/>
          <w:sz w:val="28"/>
          <w:szCs w:val="28"/>
        </w:rPr>
        <w:t xml:space="preserve"> </w:t>
      </w:r>
      <w:r w:rsidR="00FA0C03" w:rsidRPr="00F90F0D">
        <w:rPr>
          <w:rFonts w:ascii="Times New Roman" w:hAnsi="Times New Roman" w:cs="Times New Roman"/>
          <w:sz w:val="28"/>
          <w:szCs w:val="28"/>
        </w:rPr>
        <w:t>дві</w:t>
      </w:r>
      <w:r w:rsidRPr="00F90F0D">
        <w:rPr>
          <w:rFonts w:ascii="Times New Roman" w:hAnsi="Times New Roman" w:cs="Times New Roman"/>
          <w:sz w:val="28"/>
          <w:szCs w:val="28"/>
        </w:rPr>
        <w:t xml:space="preserve"> тисяч</w:t>
      </w:r>
      <w:r w:rsidR="00FA0C03" w:rsidRPr="00F90F0D">
        <w:rPr>
          <w:rFonts w:ascii="Times New Roman" w:hAnsi="Times New Roman" w:cs="Times New Roman"/>
          <w:sz w:val="28"/>
          <w:szCs w:val="28"/>
        </w:rPr>
        <w:t>і</w:t>
      </w:r>
      <w:r w:rsidRPr="00F90F0D">
        <w:rPr>
          <w:rFonts w:ascii="Times New Roman" w:hAnsi="Times New Roman" w:cs="Times New Roman"/>
          <w:sz w:val="28"/>
          <w:szCs w:val="28"/>
        </w:rPr>
        <w:t xml:space="preserve"> </w:t>
      </w:r>
      <w:r w:rsidR="00FA0C03" w:rsidRPr="00F90F0D">
        <w:rPr>
          <w:rFonts w:ascii="Times New Roman" w:hAnsi="Times New Roman" w:cs="Times New Roman"/>
          <w:sz w:val="28"/>
          <w:szCs w:val="28"/>
        </w:rPr>
        <w:t>двісті</w:t>
      </w:r>
      <w:r w:rsidRPr="00F90F0D">
        <w:rPr>
          <w:rFonts w:ascii="Times New Roman" w:hAnsi="Times New Roman" w:cs="Times New Roman"/>
          <w:sz w:val="28"/>
          <w:szCs w:val="28"/>
        </w:rPr>
        <w:t xml:space="preserve"> </w:t>
      </w:r>
      <w:r w:rsidR="00FA0C03" w:rsidRPr="00F90F0D">
        <w:rPr>
          <w:rFonts w:ascii="Times New Roman" w:hAnsi="Times New Roman" w:cs="Times New Roman"/>
          <w:sz w:val="28"/>
          <w:szCs w:val="28"/>
        </w:rPr>
        <w:t>три</w:t>
      </w:r>
      <w:r w:rsidRPr="00F90F0D">
        <w:rPr>
          <w:rFonts w:ascii="Times New Roman" w:hAnsi="Times New Roman" w:cs="Times New Roman"/>
          <w:sz w:val="28"/>
          <w:szCs w:val="28"/>
        </w:rPr>
        <w:t>) грн. 00 коп. без урахування ПДВ.</w:t>
      </w:r>
    </w:p>
    <w:bookmarkEnd w:id="0"/>
    <w:p w:rsidR="00FA0C03" w:rsidRDefault="001E4F2A" w:rsidP="00603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1A6D08">
        <w:rPr>
          <w:rFonts w:ascii="Times New Roman" w:hAnsi="Times New Roman" w:cs="Times New Roman"/>
          <w:b/>
          <w:bCs/>
          <w:sz w:val="28"/>
          <w:szCs w:val="28"/>
        </w:rPr>
        <w:t>Обґрунтування технічних та якісних характеристик предмета закупівлі: </w:t>
      </w:r>
      <w:r w:rsidR="00FA0C03" w:rsidRPr="001A6D08">
        <w:rPr>
          <w:rFonts w:ascii="Times New Roman" w:hAnsi="Times New Roman" w:cs="Times New Roman"/>
          <w:sz w:val="28"/>
          <w:szCs w:val="28"/>
        </w:rPr>
        <w:t>технічні та якісні характеристики предмета закупівлі визначаються відповідно до потреб Замовника з метою реалізації положень</w:t>
      </w:r>
      <w:r w:rsidR="00FA0C03" w:rsidRPr="001A6D0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E1A">
        <w:rPr>
          <w:rFonts w:ascii="Times New Roman" w:hAnsi="Times New Roman" w:cs="Times New Roman"/>
          <w:bCs/>
          <w:sz w:val="28"/>
          <w:szCs w:val="28"/>
        </w:rPr>
        <w:t>з</w:t>
      </w:r>
      <w:r w:rsidR="00FA0C03" w:rsidRPr="001A6D08">
        <w:rPr>
          <w:rFonts w:ascii="Times New Roman" w:hAnsi="Times New Roman" w:cs="Times New Roman"/>
          <w:bCs/>
          <w:sz w:val="28"/>
          <w:szCs w:val="28"/>
        </w:rPr>
        <w:t>акон</w:t>
      </w:r>
      <w:r w:rsidR="007C3E1A">
        <w:rPr>
          <w:rFonts w:ascii="Times New Roman" w:hAnsi="Times New Roman" w:cs="Times New Roman"/>
          <w:bCs/>
          <w:sz w:val="28"/>
          <w:szCs w:val="28"/>
        </w:rPr>
        <w:t>ів</w:t>
      </w:r>
      <w:r w:rsidR="00FA0C03" w:rsidRPr="001A6D08">
        <w:rPr>
          <w:rFonts w:ascii="Times New Roman" w:hAnsi="Times New Roman" w:cs="Times New Roman"/>
          <w:bCs/>
          <w:sz w:val="28"/>
          <w:szCs w:val="28"/>
        </w:rPr>
        <w:t xml:space="preserve"> України «Про водовідведення та очищення стічних вод»</w:t>
      </w:r>
      <w:r w:rsidR="001A6D08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r w:rsidR="001A6D08" w:rsidRPr="001A6D08">
        <w:rPr>
          <w:rFonts w:ascii="Times New Roman" w:hAnsi="Times New Roman" w:cs="Times New Roman"/>
          <w:bCs/>
          <w:sz w:val="28"/>
          <w:szCs w:val="28"/>
        </w:rPr>
        <w:t>«Про питну воду та питне водопостачання»</w:t>
      </w:r>
      <w:r w:rsidR="001A6D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A0C03" w:rsidRPr="00193617">
        <w:rPr>
          <w:rFonts w:ascii="Times New Roman" w:hAnsi="Times New Roman" w:cs="Times New Roman"/>
          <w:bCs/>
          <w:sz w:val="28"/>
          <w:szCs w:val="28"/>
        </w:rPr>
        <w:t>наказ</w:t>
      </w:r>
      <w:r w:rsidR="001A6D08">
        <w:rPr>
          <w:rFonts w:ascii="Times New Roman" w:hAnsi="Times New Roman" w:cs="Times New Roman"/>
          <w:bCs/>
          <w:sz w:val="28"/>
          <w:szCs w:val="28"/>
        </w:rPr>
        <w:t>у</w:t>
      </w:r>
      <w:r w:rsidR="00FA0C03" w:rsidRPr="0019361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A0C03" w:rsidRPr="00FA0C03">
        <w:rPr>
          <w:rFonts w:ascii="Times New Roman" w:hAnsi="Times New Roman" w:cs="Times New Roman"/>
          <w:bCs/>
          <w:sz w:val="28"/>
          <w:szCs w:val="28"/>
        </w:rPr>
        <w:t>Мінінфраструктури від 24 січня 2024 р. № 69 «Деякі питання виконання прикладних науково-технічних (експериментальних) розробок»</w:t>
      </w:r>
      <w:r w:rsidR="00603C8B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D08" w:rsidRPr="00FA0C03" w:rsidRDefault="001A6D08" w:rsidP="00603C8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D15BD" w:rsidRPr="008D15BD" w:rsidRDefault="001E4F2A" w:rsidP="008D15BD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>7. Загальна характеристика та актуальність завдання (</w:t>
      </w:r>
      <w:proofErr w:type="spellStart"/>
      <w:r w:rsidRPr="001E4F2A">
        <w:rPr>
          <w:rFonts w:ascii="Times New Roman" w:hAnsi="Times New Roman" w:cs="Times New Roman"/>
          <w:b/>
          <w:bCs/>
          <w:sz w:val="28"/>
          <w:szCs w:val="28"/>
        </w:rPr>
        <w:t>проєкту</w:t>
      </w:r>
      <w:proofErr w:type="spellEnd"/>
      <w:r w:rsidRPr="001E4F2A">
        <w:rPr>
          <w:rFonts w:ascii="Times New Roman" w:hAnsi="Times New Roman" w:cs="Times New Roman"/>
          <w:b/>
          <w:bCs/>
          <w:sz w:val="28"/>
          <w:szCs w:val="28"/>
        </w:rPr>
        <w:t>): </w:t>
      </w:r>
      <w:r w:rsidRPr="001E4F2A">
        <w:rPr>
          <w:rFonts w:ascii="Times New Roman" w:hAnsi="Times New Roman" w:cs="Times New Roman"/>
          <w:sz w:val="28"/>
          <w:szCs w:val="28"/>
        </w:rPr>
        <w:t xml:space="preserve">виконання розробки обумовлено необхідністю </w:t>
      </w:r>
      <w:r w:rsidR="008D15BD" w:rsidRPr="008D15BD">
        <w:rPr>
          <w:rFonts w:ascii="Times New Roman" w:hAnsi="Times New Roman" w:cs="Times New Roman"/>
          <w:sz w:val="28"/>
          <w:szCs w:val="28"/>
        </w:rPr>
        <w:t>виконання вимог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Закону України «Про водовідведення та очищення стічних вод» та Закону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України «Про питну воду та питне водопостачання», якими визначено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правові, економічні та організаційні засади функціонування систем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централізованого водопостачання та водовідведення, спрямовані на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створення сприятливих умов життєдіяльності людини, захист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навколишнього природного середовища від негативного впливу стічних вод</w:t>
      </w:r>
      <w:r w:rsidR="008D15BD">
        <w:rPr>
          <w:rFonts w:ascii="Times New Roman" w:hAnsi="Times New Roman" w:cs="Times New Roman"/>
          <w:sz w:val="28"/>
          <w:szCs w:val="28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та забезпечення якості питної води</w:t>
      </w:r>
      <w:r w:rsidRPr="001E4F2A">
        <w:rPr>
          <w:rFonts w:ascii="Times New Roman" w:hAnsi="Times New Roman" w:cs="Times New Roman"/>
          <w:sz w:val="28"/>
          <w:szCs w:val="28"/>
        </w:rPr>
        <w:t>.</w:t>
      </w:r>
      <w:r w:rsidR="008D15BD" w:rsidRPr="008D15BD">
        <w:rPr>
          <w:rFonts w:ascii="Times New Roman" w:eastAsia="Times New Roman" w:hAnsi="Times New Roman" w:cstheme="majorBidi"/>
          <w:sz w:val="24"/>
          <w:szCs w:val="32"/>
          <w:lang w:eastAsia="uk-UA"/>
        </w:rPr>
        <w:t xml:space="preserve"> </w:t>
      </w:r>
      <w:r w:rsidR="008D15BD" w:rsidRPr="008D15BD">
        <w:rPr>
          <w:rFonts w:ascii="Times New Roman" w:hAnsi="Times New Roman" w:cs="Times New Roman"/>
          <w:sz w:val="28"/>
          <w:szCs w:val="28"/>
        </w:rPr>
        <w:t>Призначення розробки</w:t>
      </w:r>
      <w:r w:rsidR="008D15BD">
        <w:rPr>
          <w:rFonts w:ascii="Times New Roman" w:hAnsi="Times New Roman" w:cs="Times New Roman"/>
          <w:sz w:val="28"/>
          <w:szCs w:val="28"/>
        </w:rPr>
        <w:t xml:space="preserve"> полягає у створенні умов щодо </w:t>
      </w:r>
      <w:r w:rsidR="008D15BD" w:rsidRPr="008D15BD">
        <w:rPr>
          <w:rFonts w:ascii="Times New Roman" w:hAnsi="Times New Roman" w:cs="Times New Roman"/>
          <w:sz w:val="28"/>
          <w:szCs w:val="28"/>
        </w:rPr>
        <w:t xml:space="preserve">забезпечення експлуатації систем централізованого водовідведення у спосіб, що гарантує здоров’я персоналу, нормативне використання споруд, обладнання та реагентів. 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lastRenderedPageBreak/>
        <w:t>8. Обґрунтування розміру бюджетного призначення:</w:t>
      </w:r>
      <w:r w:rsidRPr="001E4F2A">
        <w:rPr>
          <w:rFonts w:ascii="Times New Roman" w:hAnsi="Times New Roman" w:cs="Times New Roman"/>
          <w:sz w:val="28"/>
          <w:szCs w:val="28"/>
        </w:rPr>
        <w:t> кошти </w:t>
      </w:r>
      <w:r w:rsidRPr="001E4F2A">
        <w:rPr>
          <w:rFonts w:ascii="Times New Roman" w:hAnsi="Times New Roman" w:cs="Times New Roman"/>
          <w:b/>
          <w:bCs/>
          <w:sz w:val="28"/>
          <w:szCs w:val="28"/>
        </w:rPr>
        <w:t>Обґрунтування розміру бюджетного призначення: </w:t>
      </w:r>
      <w:r w:rsidRPr="001E4F2A">
        <w:rPr>
          <w:rFonts w:ascii="Times New Roman" w:hAnsi="Times New Roman" w:cs="Times New Roman"/>
          <w:sz w:val="28"/>
          <w:szCs w:val="28"/>
        </w:rPr>
        <w:t>кошти Державного бюджету України за бюджетною програмою КПКВК 3101030 «Наукова і науково-технічна діяльність у сфері будівництва, житлової політики, житлово-комунального господарства та регіонального розвитку, дослідження збереження та вивчення видів флори у спеціально створених умовах».</w:t>
      </w:r>
    </w:p>
    <w:p w:rsidR="001E4F2A" w:rsidRPr="001E4F2A" w:rsidRDefault="001E4F2A" w:rsidP="001E4F2A">
      <w:pPr>
        <w:jc w:val="both"/>
        <w:rPr>
          <w:rFonts w:ascii="Times New Roman" w:hAnsi="Times New Roman" w:cs="Times New Roman"/>
          <w:sz w:val="28"/>
          <w:szCs w:val="28"/>
        </w:rPr>
      </w:pPr>
      <w:r w:rsidRPr="001E4F2A">
        <w:rPr>
          <w:rFonts w:ascii="Times New Roman" w:hAnsi="Times New Roman" w:cs="Times New Roman"/>
          <w:b/>
          <w:bCs/>
          <w:sz w:val="28"/>
          <w:szCs w:val="28"/>
        </w:rPr>
        <w:t xml:space="preserve">9. Обґрунтування очікуваної вартості </w:t>
      </w:r>
      <w:proofErr w:type="spellStart"/>
      <w:r w:rsidRPr="001E4F2A">
        <w:rPr>
          <w:rFonts w:ascii="Times New Roman" w:hAnsi="Times New Roman" w:cs="Times New Roman"/>
          <w:b/>
          <w:bCs/>
          <w:sz w:val="28"/>
          <w:szCs w:val="28"/>
        </w:rPr>
        <w:t>закупівель</w:t>
      </w:r>
      <w:proofErr w:type="spellEnd"/>
      <w:r w:rsidRPr="001E4F2A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1E4F2A">
        <w:rPr>
          <w:rFonts w:ascii="Times New Roman" w:hAnsi="Times New Roman" w:cs="Times New Roman"/>
          <w:sz w:val="28"/>
          <w:szCs w:val="28"/>
        </w:rPr>
        <w:t>відповідно розрахунків планової (орієнтовної) вартості на підставі рішення Науково-технічної ради Мінінфраструктури.</w:t>
      </w:r>
    </w:p>
    <w:sectPr w:rsidR="001E4F2A" w:rsidRPr="001E4F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207"/>
    <w:rsid w:val="00012328"/>
    <w:rsid w:val="00026CFA"/>
    <w:rsid w:val="000849DA"/>
    <w:rsid w:val="00193617"/>
    <w:rsid w:val="001A6D08"/>
    <w:rsid w:val="001E4F2A"/>
    <w:rsid w:val="002A07D4"/>
    <w:rsid w:val="003C7569"/>
    <w:rsid w:val="0040490C"/>
    <w:rsid w:val="00480D08"/>
    <w:rsid w:val="004E0C63"/>
    <w:rsid w:val="005D7072"/>
    <w:rsid w:val="00603C8B"/>
    <w:rsid w:val="006E1E87"/>
    <w:rsid w:val="007C3E1A"/>
    <w:rsid w:val="0085282E"/>
    <w:rsid w:val="00881237"/>
    <w:rsid w:val="008D15BD"/>
    <w:rsid w:val="00933DDC"/>
    <w:rsid w:val="00935F9B"/>
    <w:rsid w:val="00AE48E9"/>
    <w:rsid w:val="00B2479D"/>
    <w:rsid w:val="00BF0981"/>
    <w:rsid w:val="00C6620D"/>
    <w:rsid w:val="00C901CD"/>
    <w:rsid w:val="00CD73DB"/>
    <w:rsid w:val="00D34207"/>
    <w:rsid w:val="00E7151E"/>
    <w:rsid w:val="00E755C8"/>
    <w:rsid w:val="00F90F0D"/>
    <w:rsid w:val="00FA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2E83"/>
  <w15:chartTrackingRefBased/>
  <w15:docId w15:val="{90EC8B42-163E-478C-B042-BB80658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15B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4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Заведій Ірина Миколаївна</dc:creator>
  <cp:keywords/>
  <dc:description/>
  <cp:lastModifiedBy>Заведій Ірина Миколаївна</cp:lastModifiedBy>
  <cp:revision>6</cp:revision>
  <dcterms:created xsi:type="dcterms:W3CDTF">2024-04-22T12:24:00Z</dcterms:created>
  <dcterms:modified xsi:type="dcterms:W3CDTF">2024-04-22T13:55:00Z</dcterms:modified>
</cp:coreProperties>
</file>