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68"/>
        <w:gridCol w:w="5186"/>
      </w:tblGrid>
      <w:tr w:rsidR="00844FCA" w:rsidTr="00844FCA">
        <w:tc>
          <w:tcPr>
            <w:tcW w:w="4668" w:type="dxa"/>
          </w:tcPr>
          <w:p w:rsidR="00844FCA" w:rsidRDefault="00844FCA">
            <w:pPr>
              <w:rPr>
                <w:sz w:val="26"/>
                <w:lang w:val="uk-UA"/>
              </w:rPr>
            </w:pPr>
          </w:p>
        </w:tc>
        <w:tc>
          <w:tcPr>
            <w:tcW w:w="5186" w:type="dxa"/>
          </w:tcPr>
          <w:p w:rsidR="00844FCA" w:rsidRDefault="00844FCA">
            <w:pPr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ЗАТВЕРДЖЕНО</w:t>
            </w:r>
          </w:p>
          <w:p w:rsidR="00844FCA" w:rsidRDefault="00844FCA">
            <w:pPr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 xml:space="preserve">Наказ Міністерства інфраструктури України </w:t>
            </w:r>
          </w:p>
          <w:p w:rsidR="00844FCA" w:rsidRPr="00CA17F7" w:rsidRDefault="00844FCA">
            <w:pPr>
              <w:rPr>
                <w:sz w:val="26"/>
                <w:lang w:val="en-US"/>
              </w:rPr>
            </w:pPr>
            <w:r>
              <w:rPr>
                <w:sz w:val="26"/>
                <w:lang w:val="uk-UA"/>
              </w:rPr>
              <w:t>« 30  » березня 2016 року  № 125</w:t>
            </w:r>
            <w:bookmarkStart w:id="0" w:name="_GoBack"/>
            <w:bookmarkEnd w:id="0"/>
          </w:p>
        </w:tc>
      </w:tr>
    </w:tbl>
    <w:p w:rsidR="00844FCA" w:rsidRDefault="00844FCA" w:rsidP="00844FCA">
      <w:pPr>
        <w:jc w:val="center"/>
        <w:rPr>
          <w:rStyle w:val="a4"/>
          <w:b w:val="0"/>
          <w:bCs w:val="0"/>
          <w:sz w:val="26"/>
          <w:szCs w:val="28"/>
          <w:lang w:val="uk-UA"/>
        </w:rPr>
      </w:pPr>
      <w:r>
        <w:rPr>
          <w:rStyle w:val="a4"/>
          <w:b w:val="0"/>
          <w:bCs w:val="0"/>
          <w:sz w:val="26"/>
          <w:lang w:val="uk-UA"/>
        </w:rPr>
        <w:t>Склад</w:t>
      </w:r>
    </w:p>
    <w:p w:rsidR="00844FCA" w:rsidRDefault="00844FCA" w:rsidP="00844FCA">
      <w:pPr>
        <w:jc w:val="center"/>
      </w:pPr>
      <w:r>
        <w:rPr>
          <w:sz w:val="26"/>
          <w:szCs w:val="28"/>
          <w:lang w:val="uk-UA"/>
        </w:rPr>
        <w:t>експертної комісії з проведення галузевої експертизи науково-дослідних установ, віднесених до сфери управління  Мінінфраструктури</w:t>
      </w:r>
    </w:p>
    <w:p w:rsidR="00844FCA" w:rsidRDefault="00844FCA" w:rsidP="00844FCA">
      <w:pPr>
        <w:jc w:val="center"/>
        <w:rPr>
          <w:sz w:val="26"/>
          <w:szCs w:val="28"/>
          <w:lang w:val="uk-UA"/>
        </w:rPr>
      </w:pPr>
    </w:p>
    <w:tbl>
      <w:tblPr>
        <w:tblW w:w="993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0"/>
        <w:gridCol w:w="6840"/>
      </w:tblGrid>
      <w:tr w:rsidR="00844FCA" w:rsidTr="00844FCA">
        <w:trPr>
          <w:tblCellSpacing w:w="15" w:type="dxa"/>
        </w:trPr>
        <w:tc>
          <w:tcPr>
            <w:tcW w:w="3045" w:type="dxa"/>
            <w:hideMark/>
          </w:tcPr>
          <w:p w:rsidR="00844FCA" w:rsidRDefault="00844FCA">
            <w:pPr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>Омелян В. В.</w:t>
            </w:r>
          </w:p>
        </w:tc>
        <w:tc>
          <w:tcPr>
            <w:tcW w:w="6795" w:type="dxa"/>
            <w:vAlign w:val="center"/>
          </w:tcPr>
          <w:p w:rsidR="00844FCA" w:rsidRDefault="00844FCA">
            <w:pPr>
              <w:jc w:val="both"/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>- заступник Міністра інфраструктури України – керівник апарату, голова комісії</w:t>
            </w:r>
          </w:p>
          <w:p w:rsidR="00844FCA" w:rsidRDefault="00844FCA">
            <w:pPr>
              <w:jc w:val="both"/>
              <w:rPr>
                <w:sz w:val="26"/>
                <w:szCs w:val="28"/>
                <w:lang w:val="uk-UA"/>
              </w:rPr>
            </w:pPr>
          </w:p>
        </w:tc>
      </w:tr>
      <w:tr w:rsidR="00844FCA" w:rsidTr="00844FCA">
        <w:trPr>
          <w:tblCellSpacing w:w="15" w:type="dxa"/>
        </w:trPr>
        <w:tc>
          <w:tcPr>
            <w:tcW w:w="3045" w:type="dxa"/>
            <w:hideMark/>
          </w:tcPr>
          <w:p w:rsidR="00844FCA" w:rsidRDefault="00844FCA">
            <w:pPr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>Ламський  Д. В.</w:t>
            </w:r>
          </w:p>
        </w:tc>
        <w:tc>
          <w:tcPr>
            <w:tcW w:w="6795" w:type="dxa"/>
            <w:vAlign w:val="center"/>
            <w:hideMark/>
          </w:tcPr>
          <w:p w:rsidR="00844FCA" w:rsidRDefault="00844FCA">
            <w:pPr>
              <w:widowControl w:val="0"/>
              <w:jc w:val="both"/>
              <w:rPr>
                <w:sz w:val="26"/>
                <w:szCs w:val="28"/>
                <w:lang w:val="uk-UA" w:bidi="x-none"/>
              </w:rPr>
            </w:pPr>
            <w:r>
              <w:rPr>
                <w:sz w:val="26"/>
                <w:szCs w:val="28"/>
                <w:lang w:val="uk-UA"/>
              </w:rPr>
              <w:t xml:space="preserve">- начальник Управління взаємодії з Верховною Радою України, органами державної влади та науки </w:t>
            </w:r>
            <w:r>
              <w:rPr>
                <w:bCs/>
                <w:iCs/>
                <w:sz w:val="26"/>
                <w:szCs w:val="28"/>
                <w:lang w:val="uk-UA"/>
              </w:rPr>
              <w:t>Міністерства інфраструктури України,</w:t>
            </w:r>
            <w:r>
              <w:rPr>
                <w:sz w:val="26"/>
                <w:szCs w:val="28"/>
                <w:lang w:val="uk-UA"/>
              </w:rPr>
              <w:t xml:space="preserve"> заступник голови комісії</w:t>
            </w:r>
          </w:p>
        </w:tc>
      </w:tr>
      <w:tr w:rsidR="00844FCA" w:rsidTr="00844FCA">
        <w:trPr>
          <w:tblCellSpacing w:w="15" w:type="dxa"/>
        </w:trPr>
        <w:tc>
          <w:tcPr>
            <w:tcW w:w="3045" w:type="dxa"/>
          </w:tcPr>
          <w:p w:rsidR="00844FCA" w:rsidRDefault="00844FCA">
            <w:pPr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>Члени комісії:</w:t>
            </w:r>
          </w:p>
          <w:p w:rsidR="00844FCA" w:rsidRDefault="00844FCA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795" w:type="dxa"/>
            <w:vAlign w:val="center"/>
          </w:tcPr>
          <w:p w:rsidR="00844FCA" w:rsidRDefault="00844FCA">
            <w:pPr>
              <w:widowControl w:val="0"/>
              <w:jc w:val="both"/>
              <w:rPr>
                <w:sz w:val="26"/>
                <w:szCs w:val="28"/>
                <w:lang w:val="uk-UA"/>
              </w:rPr>
            </w:pPr>
          </w:p>
        </w:tc>
      </w:tr>
      <w:tr w:rsidR="00844FCA" w:rsidTr="00844FCA">
        <w:trPr>
          <w:tblCellSpacing w:w="15" w:type="dxa"/>
        </w:trPr>
        <w:tc>
          <w:tcPr>
            <w:tcW w:w="3045" w:type="dxa"/>
            <w:hideMark/>
          </w:tcPr>
          <w:p w:rsidR="00844FCA" w:rsidRDefault="00844FCA">
            <w:pPr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>Хміль Р. В.</w:t>
            </w:r>
          </w:p>
        </w:tc>
        <w:tc>
          <w:tcPr>
            <w:tcW w:w="6795" w:type="dxa"/>
            <w:vAlign w:val="center"/>
          </w:tcPr>
          <w:p w:rsidR="00844FCA" w:rsidRDefault="00844FCA">
            <w:pPr>
              <w:widowControl w:val="0"/>
              <w:jc w:val="both"/>
              <w:rPr>
                <w:bCs/>
                <w:iCs/>
                <w:sz w:val="16"/>
                <w:szCs w:val="16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 xml:space="preserve">- директор </w:t>
            </w:r>
            <w:r>
              <w:rPr>
                <w:rFonts w:eastAsia="Batang"/>
                <w:sz w:val="26"/>
                <w:szCs w:val="28"/>
                <w:lang w:val="uk-UA"/>
              </w:rPr>
              <w:t>Департаменту</w:t>
            </w:r>
            <w:r>
              <w:rPr>
                <w:sz w:val="26"/>
                <w:szCs w:val="28"/>
                <w:lang w:val="uk-UA"/>
              </w:rPr>
              <w:t xml:space="preserve"> </w:t>
            </w:r>
            <w:r>
              <w:rPr>
                <w:rFonts w:eastAsia="Batang"/>
                <w:sz w:val="26"/>
                <w:szCs w:val="28"/>
                <w:lang w:val="uk-UA"/>
              </w:rPr>
              <w:t>стратегічного розвитку дорожнього ринку</w:t>
            </w:r>
            <w:r>
              <w:rPr>
                <w:sz w:val="26"/>
                <w:szCs w:val="28"/>
                <w:lang w:val="uk-UA"/>
              </w:rPr>
              <w:t xml:space="preserve"> та автомобільних перевезень</w:t>
            </w:r>
            <w:r>
              <w:rPr>
                <w:sz w:val="26"/>
                <w:szCs w:val="28"/>
                <w:lang w:val="uk-UA" w:bidi="x-none"/>
              </w:rPr>
              <w:t xml:space="preserve"> </w:t>
            </w:r>
            <w:r>
              <w:rPr>
                <w:bCs/>
                <w:iCs/>
                <w:sz w:val="26"/>
                <w:szCs w:val="28"/>
                <w:lang w:val="uk-UA"/>
              </w:rPr>
              <w:t>Міністерства інфраструктури України</w:t>
            </w:r>
          </w:p>
          <w:p w:rsidR="00844FCA" w:rsidRDefault="00844FCA">
            <w:pPr>
              <w:widowControl w:val="0"/>
              <w:jc w:val="both"/>
              <w:rPr>
                <w:bCs/>
                <w:iCs/>
                <w:sz w:val="16"/>
                <w:szCs w:val="16"/>
                <w:lang w:val="uk-UA"/>
              </w:rPr>
            </w:pPr>
          </w:p>
        </w:tc>
      </w:tr>
      <w:tr w:rsidR="00844FCA" w:rsidTr="00844FCA">
        <w:trPr>
          <w:tblCellSpacing w:w="15" w:type="dxa"/>
        </w:trPr>
        <w:tc>
          <w:tcPr>
            <w:tcW w:w="3045" w:type="dxa"/>
            <w:hideMark/>
          </w:tcPr>
          <w:p w:rsidR="00844FCA" w:rsidRDefault="00844FCA">
            <w:pPr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>Федоренко О. Г.</w:t>
            </w:r>
          </w:p>
        </w:tc>
        <w:tc>
          <w:tcPr>
            <w:tcW w:w="6795" w:type="dxa"/>
            <w:vAlign w:val="center"/>
          </w:tcPr>
          <w:p w:rsidR="00844FCA" w:rsidRDefault="00844FCA">
            <w:pPr>
              <w:jc w:val="both"/>
              <w:rPr>
                <w:sz w:val="16"/>
                <w:szCs w:val="16"/>
                <w:lang w:val="uk-UA" w:bidi="x-none"/>
              </w:rPr>
            </w:pPr>
            <w:r>
              <w:rPr>
                <w:sz w:val="26"/>
                <w:szCs w:val="28"/>
                <w:lang w:val="uk-UA"/>
              </w:rPr>
              <w:t xml:space="preserve">- директор Департаменту державної політики у галузі залізничного транспорту </w:t>
            </w:r>
            <w:r>
              <w:rPr>
                <w:bCs/>
                <w:iCs/>
                <w:sz w:val="26"/>
                <w:szCs w:val="28"/>
                <w:lang w:val="uk-UA"/>
              </w:rPr>
              <w:t>Міністерства інфраструктури України</w:t>
            </w:r>
          </w:p>
          <w:p w:rsidR="00844FCA" w:rsidRDefault="00844FCA">
            <w:pPr>
              <w:jc w:val="both"/>
              <w:rPr>
                <w:sz w:val="16"/>
                <w:szCs w:val="16"/>
                <w:lang w:val="uk-UA" w:bidi="x-none"/>
              </w:rPr>
            </w:pPr>
          </w:p>
        </w:tc>
      </w:tr>
      <w:tr w:rsidR="00844FCA" w:rsidTr="00844FCA">
        <w:trPr>
          <w:tblCellSpacing w:w="15" w:type="dxa"/>
        </w:trPr>
        <w:tc>
          <w:tcPr>
            <w:tcW w:w="3045" w:type="dxa"/>
            <w:hideMark/>
          </w:tcPr>
          <w:p w:rsidR="00844FCA" w:rsidRDefault="00844FCA">
            <w:pPr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>Когут Р. В.</w:t>
            </w:r>
          </w:p>
        </w:tc>
        <w:tc>
          <w:tcPr>
            <w:tcW w:w="6795" w:type="dxa"/>
            <w:vAlign w:val="center"/>
          </w:tcPr>
          <w:p w:rsidR="00844FCA" w:rsidRDefault="00844FCA">
            <w:pPr>
              <w:jc w:val="both"/>
              <w:rPr>
                <w:bCs/>
                <w:iCs/>
                <w:sz w:val="16"/>
                <w:szCs w:val="16"/>
                <w:lang w:val="uk-UA"/>
              </w:rPr>
            </w:pPr>
            <w:r>
              <w:rPr>
                <w:bCs/>
                <w:sz w:val="26"/>
                <w:szCs w:val="28"/>
                <w:lang w:val="uk-UA"/>
              </w:rPr>
              <w:t xml:space="preserve">- заступник директора </w:t>
            </w:r>
            <w:r>
              <w:rPr>
                <w:sz w:val="26"/>
                <w:szCs w:val="28"/>
                <w:lang w:val="uk-UA"/>
              </w:rPr>
              <w:t xml:space="preserve">Департаменту морського та річкового транспорту </w:t>
            </w:r>
            <w:r>
              <w:rPr>
                <w:sz w:val="26"/>
                <w:szCs w:val="28"/>
                <w:lang w:val="uk-UA" w:bidi="x-none"/>
              </w:rPr>
              <w:t xml:space="preserve">– начальник відділу морського транспорту </w:t>
            </w:r>
            <w:r>
              <w:rPr>
                <w:bCs/>
                <w:iCs/>
                <w:sz w:val="26"/>
                <w:szCs w:val="28"/>
                <w:lang w:val="uk-UA"/>
              </w:rPr>
              <w:t>Міністерства інфраструктури України</w:t>
            </w:r>
          </w:p>
          <w:p w:rsidR="00844FCA" w:rsidRDefault="00844FCA">
            <w:pPr>
              <w:jc w:val="both"/>
              <w:rPr>
                <w:bCs/>
                <w:iCs/>
                <w:sz w:val="16"/>
                <w:szCs w:val="16"/>
                <w:lang w:val="uk-UA"/>
              </w:rPr>
            </w:pPr>
          </w:p>
        </w:tc>
      </w:tr>
      <w:tr w:rsidR="00844FCA" w:rsidTr="00844FCA">
        <w:trPr>
          <w:tblCellSpacing w:w="15" w:type="dxa"/>
        </w:trPr>
        <w:tc>
          <w:tcPr>
            <w:tcW w:w="3045" w:type="dxa"/>
            <w:hideMark/>
          </w:tcPr>
          <w:p w:rsidR="00844FCA" w:rsidRDefault="00844FCA">
            <w:pPr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>Петрушевська О. В.</w:t>
            </w:r>
          </w:p>
        </w:tc>
        <w:tc>
          <w:tcPr>
            <w:tcW w:w="6795" w:type="dxa"/>
            <w:vAlign w:val="center"/>
          </w:tcPr>
          <w:p w:rsidR="00844FCA" w:rsidRDefault="00844FCA">
            <w:pPr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 xml:space="preserve">- заступник директора Юридичного департаменту – начальник відділу представництва інтересів у судових органах </w:t>
            </w:r>
            <w:r>
              <w:rPr>
                <w:bCs/>
                <w:iCs/>
                <w:sz w:val="26"/>
                <w:szCs w:val="28"/>
                <w:lang w:val="uk-UA"/>
              </w:rPr>
              <w:t xml:space="preserve">Міністерства інфраструктури України, </w:t>
            </w:r>
            <w:r>
              <w:rPr>
                <w:sz w:val="26"/>
                <w:szCs w:val="28"/>
                <w:lang w:val="uk-UA"/>
              </w:rPr>
              <w:t>кандидат юридичних наук</w:t>
            </w:r>
          </w:p>
          <w:p w:rsidR="00844FCA" w:rsidRDefault="00844FCA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844FCA" w:rsidTr="00844FCA">
        <w:trPr>
          <w:tblCellSpacing w:w="15" w:type="dxa"/>
        </w:trPr>
        <w:tc>
          <w:tcPr>
            <w:tcW w:w="3045" w:type="dxa"/>
            <w:hideMark/>
          </w:tcPr>
          <w:p w:rsidR="00844FCA" w:rsidRDefault="00844FCA">
            <w:pPr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>Заріцький О. А.</w:t>
            </w:r>
          </w:p>
        </w:tc>
        <w:tc>
          <w:tcPr>
            <w:tcW w:w="6795" w:type="dxa"/>
            <w:vAlign w:val="center"/>
          </w:tcPr>
          <w:p w:rsidR="00844FCA" w:rsidRDefault="00844FCA">
            <w:pPr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 xml:space="preserve">- заступник директора </w:t>
            </w:r>
            <w:r>
              <w:rPr>
                <w:rFonts w:eastAsia="Batang"/>
                <w:sz w:val="26"/>
                <w:szCs w:val="28"/>
                <w:lang w:val="uk-UA"/>
              </w:rPr>
              <w:t>Департаменту</w:t>
            </w:r>
            <w:r>
              <w:rPr>
                <w:sz w:val="26"/>
                <w:szCs w:val="28"/>
                <w:lang w:val="uk-UA"/>
              </w:rPr>
              <w:t xml:space="preserve"> </w:t>
            </w:r>
            <w:r>
              <w:rPr>
                <w:rFonts w:eastAsia="Batang"/>
                <w:sz w:val="26"/>
                <w:szCs w:val="28"/>
                <w:lang w:val="uk-UA"/>
              </w:rPr>
              <w:t>стратегічного розвитку дорожнього ринку</w:t>
            </w:r>
            <w:r>
              <w:rPr>
                <w:sz w:val="26"/>
                <w:szCs w:val="28"/>
                <w:lang w:val="uk-UA"/>
              </w:rPr>
              <w:t xml:space="preserve"> та автомобільних перевезень – начальник відділу розвитку мережі автомобільних доріг та супутньої інфраструктури </w:t>
            </w:r>
            <w:r>
              <w:rPr>
                <w:bCs/>
                <w:iCs/>
                <w:sz w:val="26"/>
                <w:szCs w:val="28"/>
                <w:lang w:val="uk-UA"/>
              </w:rPr>
              <w:t>Міністерства інфраструктури України</w:t>
            </w:r>
          </w:p>
          <w:p w:rsidR="00844FCA" w:rsidRDefault="00844FCA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844FCA" w:rsidTr="00844FCA">
        <w:trPr>
          <w:tblCellSpacing w:w="15" w:type="dxa"/>
        </w:trPr>
        <w:tc>
          <w:tcPr>
            <w:tcW w:w="3045" w:type="dxa"/>
            <w:hideMark/>
          </w:tcPr>
          <w:p w:rsidR="00844FCA" w:rsidRDefault="00844FCA">
            <w:pPr>
              <w:rPr>
                <w:sz w:val="26"/>
                <w:szCs w:val="28"/>
                <w:lang w:val="uk-UA"/>
              </w:rPr>
            </w:pPr>
            <w:r>
              <w:rPr>
                <w:bCs/>
                <w:sz w:val="26"/>
                <w:szCs w:val="28"/>
                <w:lang w:val="uk-UA"/>
              </w:rPr>
              <w:t>Салівон О. М.</w:t>
            </w:r>
          </w:p>
        </w:tc>
        <w:tc>
          <w:tcPr>
            <w:tcW w:w="6795" w:type="dxa"/>
            <w:vAlign w:val="center"/>
          </w:tcPr>
          <w:p w:rsidR="00844FCA" w:rsidRPr="00CA17F7" w:rsidRDefault="00844FCA">
            <w:pPr>
              <w:jc w:val="both"/>
              <w:rPr>
                <w:sz w:val="16"/>
                <w:szCs w:val="16"/>
                <w:lang w:val="uk-UA"/>
              </w:rPr>
            </w:pPr>
            <w:r>
              <w:rPr>
                <w:bCs/>
                <w:sz w:val="26"/>
                <w:szCs w:val="28"/>
                <w:lang w:val="uk-UA"/>
              </w:rPr>
              <w:t>- заступник начальника Управління економічного розвитку та фінансів – начальник відділу бюджетного регулювання та оплати праці</w:t>
            </w:r>
            <w:r>
              <w:rPr>
                <w:sz w:val="26"/>
                <w:szCs w:val="28"/>
                <w:lang w:val="uk-UA"/>
              </w:rPr>
              <w:t xml:space="preserve"> </w:t>
            </w:r>
            <w:r>
              <w:rPr>
                <w:bCs/>
                <w:iCs/>
                <w:sz w:val="26"/>
                <w:szCs w:val="28"/>
                <w:lang w:val="uk-UA"/>
              </w:rPr>
              <w:t>Міністерства інфраструктури України</w:t>
            </w:r>
          </w:p>
        </w:tc>
      </w:tr>
      <w:tr w:rsidR="00844FCA" w:rsidTr="00844FCA">
        <w:trPr>
          <w:tblCellSpacing w:w="15" w:type="dxa"/>
        </w:trPr>
        <w:tc>
          <w:tcPr>
            <w:tcW w:w="3045" w:type="dxa"/>
            <w:hideMark/>
          </w:tcPr>
          <w:p w:rsidR="00844FCA" w:rsidRDefault="00844FCA">
            <w:pPr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>Гурін  А. Г.</w:t>
            </w:r>
          </w:p>
        </w:tc>
        <w:tc>
          <w:tcPr>
            <w:tcW w:w="6795" w:type="dxa"/>
            <w:vAlign w:val="center"/>
          </w:tcPr>
          <w:p w:rsidR="00844FCA" w:rsidRPr="00CA17F7" w:rsidRDefault="00844FCA">
            <w:pPr>
              <w:jc w:val="both"/>
              <w:rPr>
                <w:bCs/>
                <w:iCs/>
                <w:sz w:val="16"/>
                <w:szCs w:val="16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 xml:space="preserve">- заступник начальника Управління кадрової служби – начальник відділу кадрової роботи транспортно-дорожнього комплексу  </w:t>
            </w:r>
            <w:r>
              <w:rPr>
                <w:bCs/>
                <w:iCs/>
                <w:sz w:val="26"/>
                <w:szCs w:val="28"/>
                <w:lang w:val="uk-UA"/>
              </w:rPr>
              <w:t>Міністерства інфраструктури України</w:t>
            </w:r>
          </w:p>
        </w:tc>
      </w:tr>
      <w:tr w:rsidR="00844FCA" w:rsidTr="00844FCA">
        <w:trPr>
          <w:tblCellSpacing w:w="15" w:type="dxa"/>
        </w:trPr>
        <w:tc>
          <w:tcPr>
            <w:tcW w:w="3045" w:type="dxa"/>
            <w:hideMark/>
          </w:tcPr>
          <w:p w:rsidR="00844FCA" w:rsidRDefault="00844FCA">
            <w:pPr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>Агеєв  В. Б.</w:t>
            </w:r>
          </w:p>
        </w:tc>
        <w:tc>
          <w:tcPr>
            <w:tcW w:w="6795" w:type="dxa"/>
            <w:vAlign w:val="center"/>
            <w:hideMark/>
          </w:tcPr>
          <w:p w:rsidR="00844FCA" w:rsidRDefault="00844FCA">
            <w:pPr>
              <w:jc w:val="both"/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 xml:space="preserve">перший заступник директора з наукової роботи </w:t>
            </w:r>
            <w:r>
              <w:rPr>
                <w:sz w:val="26"/>
                <w:szCs w:val="28"/>
                <w:lang w:val="uk-UA"/>
              </w:rPr>
              <w:br/>
              <w:t>ДП «ДержавтотрансНДІпроект», кандидат технічних наук, академік Транспортної академії України</w:t>
            </w:r>
          </w:p>
        </w:tc>
      </w:tr>
    </w:tbl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988"/>
        <w:gridCol w:w="3866"/>
      </w:tblGrid>
      <w:tr w:rsidR="00844FCA" w:rsidTr="00844FCA">
        <w:tc>
          <w:tcPr>
            <w:tcW w:w="5988" w:type="dxa"/>
          </w:tcPr>
          <w:p w:rsidR="00844FCA" w:rsidRPr="00CA17F7" w:rsidRDefault="00844FCA">
            <w:pPr>
              <w:rPr>
                <w:sz w:val="16"/>
                <w:szCs w:val="16"/>
              </w:rPr>
            </w:pPr>
          </w:p>
          <w:p w:rsidR="00844FCA" w:rsidRPr="00CA17F7" w:rsidRDefault="00844FCA">
            <w:pPr>
              <w:rPr>
                <w:sz w:val="16"/>
                <w:szCs w:val="16"/>
              </w:rPr>
            </w:pPr>
          </w:p>
          <w:p w:rsidR="00844FCA" w:rsidRDefault="00844FCA">
            <w:pPr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 xml:space="preserve">Начальник Управління взаємодії з Верховною Радою України, органами державної </w:t>
            </w:r>
          </w:p>
          <w:p w:rsidR="00844FCA" w:rsidRDefault="00844FCA">
            <w:pPr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 xml:space="preserve">влади та науки </w:t>
            </w:r>
          </w:p>
        </w:tc>
        <w:tc>
          <w:tcPr>
            <w:tcW w:w="3866" w:type="dxa"/>
          </w:tcPr>
          <w:p w:rsidR="00844FCA" w:rsidRDefault="00844FCA">
            <w:pPr>
              <w:rPr>
                <w:sz w:val="16"/>
                <w:szCs w:val="16"/>
                <w:lang w:val="uk-UA"/>
              </w:rPr>
            </w:pPr>
          </w:p>
          <w:p w:rsidR="00844FCA" w:rsidRDefault="00844FCA">
            <w:pPr>
              <w:rPr>
                <w:sz w:val="16"/>
                <w:szCs w:val="16"/>
                <w:lang w:val="uk-UA"/>
              </w:rPr>
            </w:pPr>
          </w:p>
          <w:p w:rsidR="00844FCA" w:rsidRDefault="00844FCA">
            <w:pPr>
              <w:rPr>
                <w:sz w:val="26"/>
                <w:szCs w:val="28"/>
                <w:lang w:val="uk-UA"/>
              </w:rPr>
            </w:pPr>
          </w:p>
          <w:p w:rsidR="00844FCA" w:rsidRDefault="00844FCA">
            <w:pPr>
              <w:jc w:val="right"/>
              <w:rPr>
                <w:sz w:val="26"/>
                <w:szCs w:val="28"/>
                <w:lang w:val="uk-UA"/>
              </w:rPr>
            </w:pPr>
          </w:p>
          <w:p w:rsidR="00844FCA" w:rsidRDefault="00844FCA">
            <w:pPr>
              <w:jc w:val="right"/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>Д. В. Ламський</w:t>
            </w:r>
          </w:p>
        </w:tc>
      </w:tr>
    </w:tbl>
    <w:p w:rsidR="00725023" w:rsidRPr="00CA17F7" w:rsidRDefault="00725023" w:rsidP="00CA17F7">
      <w:pPr>
        <w:rPr>
          <w:lang w:val="en-US"/>
        </w:rPr>
      </w:pPr>
    </w:p>
    <w:sectPr w:rsidR="00725023" w:rsidRPr="00CA17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FCA"/>
    <w:rsid w:val="00725023"/>
    <w:rsid w:val="00844FCA"/>
    <w:rsid w:val="00CA17F7"/>
    <w:rsid w:val="00F4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F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F40D65"/>
    <w:pPr>
      <w:jc w:val="both"/>
      <w:outlineLvl w:val="0"/>
    </w:pPr>
    <w:rPr>
      <w:rFonts w:ascii="Tahoma" w:hAnsi="Tahoma"/>
      <w:b/>
      <w:bCs/>
      <w:kern w:val="36"/>
      <w:sz w:val="28"/>
      <w:szCs w:val="48"/>
    </w:rPr>
  </w:style>
  <w:style w:type="paragraph" w:styleId="2">
    <w:name w:val="heading 2"/>
    <w:basedOn w:val="a"/>
    <w:next w:val="a"/>
    <w:link w:val="20"/>
    <w:uiPriority w:val="9"/>
    <w:qFormat/>
    <w:rsid w:val="00F40D65"/>
    <w:pPr>
      <w:keepNext/>
      <w:spacing w:after="60"/>
      <w:jc w:val="both"/>
      <w:outlineLvl w:val="1"/>
    </w:pPr>
    <w:rPr>
      <w:rFonts w:ascii="Tahoma" w:hAnsi="Tahoma"/>
      <w:b/>
      <w:bCs/>
      <w:iCs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40D65"/>
    <w:rPr>
      <w:rFonts w:ascii="Tahoma" w:eastAsia="Times New Roman" w:hAnsi="Tahoma"/>
      <w:b/>
      <w:bCs/>
      <w:kern w:val="36"/>
      <w:sz w:val="28"/>
      <w:szCs w:val="48"/>
      <w:lang w:val="ru-RU" w:eastAsia="ru-RU"/>
    </w:rPr>
  </w:style>
  <w:style w:type="character" w:customStyle="1" w:styleId="20">
    <w:name w:val="Заголовок 2 Знак"/>
    <w:link w:val="2"/>
    <w:uiPriority w:val="9"/>
    <w:rsid w:val="00F40D65"/>
    <w:rPr>
      <w:rFonts w:ascii="Tahoma" w:eastAsia="Times New Roman" w:hAnsi="Tahoma"/>
      <w:b/>
      <w:bCs/>
      <w:iCs/>
      <w:szCs w:val="28"/>
      <w:lang w:val="ru-RU"/>
    </w:rPr>
  </w:style>
  <w:style w:type="table" w:styleId="a3">
    <w:name w:val="Table Grid"/>
    <w:basedOn w:val="a1"/>
    <w:rsid w:val="00844F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844FC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F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F40D65"/>
    <w:pPr>
      <w:jc w:val="both"/>
      <w:outlineLvl w:val="0"/>
    </w:pPr>
    <w:rPr>
      <w:rFonts w:ascii="Tahoma" w:hAnsi="Tahoma"/>
      <w:b/>
      <w:bCs/>
      <w:kern w:val="36"/>
      <w:sz w:val="28"/>
      <w:szCs w:val="48"/>
    </w:rPr>
  </w:style>
  <w:style w:type="paragraph" w:styleId="2">
    <w:name w:val="heading 2"/>
    <w:basedOn w:val="a"/>
    <w:next w:val="a"/>
    <w:link w:val="20"/>
    <w:uiPriority w:val="9"/>
    <w:qFormat/>
    <w:rsid w:val="00F40D65"/>
    <w:pPr>
      <w:keepNext/>
      <w:spacing w:after="60"/>
      <w:jc w:val="both"/>
      <w:outlineLvl w:val="1"/>
    </w:pPr>
    <w:rPr>
      <w:rFonts w:ascii="Tahoma" w:hAnsi="Tahoma"/>
      <w:b/>
      <w:bCs/>
      <w:iCs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40D65"/>
    <w:rPr>
      <w:rFonts w:ascii="Tahoma" w:eastAsia="Times New Roman" w:hAnsi="Tahoma"/>
      <w:b/>
      <w:bCs/>
      <w:kern w:val="36"/>
      <w:sz w:val="28"/>
      <w:szCs w:val="48"/>
      <w:lang w:val="ru-RU" w:eastAsia="ru-RU"/>
    </w:rPr>
  </w:style>
  <w:style w:type="character" w:customStyle="1" w:styleId="20">
    <w:name w:val="Заголовок 2 Знак"/>
    <w:link w:val="2"/>
    <w:uiPriority w:val="9"/>
    <w:rsid w:val="00F40D65"/>
    <w:rPr>
      <w:rFonts w:ascii="Tahoma" w:eastAsia="Times New Roman" w:hAnsi="Tahoma"/>
      <w:b/>
      <w:bCs/>
      <w:iCs/>
      <w:szCs w:val="28"/>
      <w:lang w:val="ru-RU"/>
    </w:rPr>
  </w:style>
  <w:style w:type="table" w:styleId="a3">
    <w:name w:val="Table Grid"/>
    <w:basedOn w:val="a1"/>
    <w:rsid w:val="00844F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844F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8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1270</Words>
  <Characters>724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Ukrservice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gorbachuk</dc:creator>
  <cp:keywords/>
  <dc:description/>
  <cp:lastModifiedBy>gorbachuk</cp:lastModifiedBy>
  <cp:revision>2</cp:revision>
  <dcterms:created xsi:type="dcterms:W3CDTF">2016-05-05T09:09:00Z</dcterms:created>
  <dcterms:modified xsi:type="dcterms:W3CDTF">2016-05-05T09:10:00Z</dcterms:modified>
</cp:coreProperties>
</file>