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ED76" w14:textId="3102D78A" w:rsidR="006B2364" w:rsidRPr="00D372FB" w:rsidRDefault="004D5186" w:rsidP="004D5186">
      <w:pPr>
        <w:widowControl/>
        <w:ind w:left="4139" w:right="-29" w:firstLine="109"/>
        <w:jc w:val="center"/>
        <w:rPr>
          <w:rFonts w:ascii="Times New Roman" w:eastAsia="Times New Roman" w:hAnsi="Times New Roman" w:cs="Times New Roman"/>
          <w:color w:val="auto"/>
          <w:lang w:val="uk-UA" w:eastAsia="en-US" w:bidi="ar-SA"/>
        </w:rPr>
      </w:pPr>
      <w:bookmarkStart w:id="0" w:name="bookmark6"/>
      <w:bookmarkStart w:id="1" w:name="bookmark7"/>
      <w:r w:rsidRPr="004D5186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       </w:t>
      </w:r>
      <w:r w:rsidR="006B2364" w:rsidRPr="00D372FB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Додаток </w:t>
      </w:r>
      <w:r w:rsidR="00972E55" w:rsidRPr="00D372FB">
        <w:rPr>
          <w:rFonts w:ascii="Times New Roman" w:eastAsia="Times New Roman" w:hAnsi="Times New Roman" w:cs="Times New Roman"/>
          <w:color w:val="auto"/>
          <w:lang w:val="uk-UA" w:eastAsia="en-US" w:bidi="ar-SA"/>
        </w:rPr>
        <w:t>1</w:t>
      </w:r>
    </w:p>
    <w:p w14:paraId="1FF0FB39" w14:textId="28E4A308" w:rsidR="00E439AD" w:rsidRPr="00D372FB" w:rsidRDefault="006B2364" w:rsidP="004D5186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D372FB">
        <w:rPr>
          <w:rFonts w:ascii="Times New Roman" w:eastAsia="Times New Roman" w:hAnsi="Times New Roman" w:cs="Times New Roman"/>
          <w:color w:val="auto"/>
          <w:lang w:val="uk-UA" w:eastAsia="en-US" w:bidi="ar-SA"/>
        </w:rPr>
        <w:t xml:space="preserve">до </w:t>
      </w:r>
      <w:hyperlink r:id="rId7" w:anchor="n16" w:history="1">
        <w:r w:rsidRPr="00D372FB">
          <w:rPr>
            <w:rFonts w:ascii="Times New Roman" w:eastAsia="Times New Roman" w:hAnsi="Times New Roman" w:cs="Times New Roman"/>
            <w:color w:val="auto"/>
            <w:lang w:val="uk-UA" w:bidi="ar-SA"/>
          </w:rPr>
          <w:t>Інструкції з проведення шляхових</w:t>
        </w:r>
      </w:hyperlink>
      <w:r w:rsidRPr="00D372FB">
        <w:rPr>
          <w:rFonts w:ascii="Times New Roman" w:eastAsia="Times New Roman" w:hAnsi="Times New Roman" w:cs="Times New Roman"/>
          <w:color w:val="auto"/>
          <w:lang w:val="uk-UA" w:bidi="ar-SA"/>
        </w:rPr>
        <w:t xml:space="preserve"> робіт</w:t>
      </w:r>
    </w:p>
    <w:p w14:paraId="647C76EE" w14:textId="77777777" w:rsidR="00E439AD" w:rsidRPr="00D372FB" w:rsidRDefault="00E439AD" w:rsidP="004D5186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D372FB">
        <w:rPr>
          <w:rFonts w:ascii="Times New Roman" w:eastAsia="Times New Roman" w:hAnsi="Times New Roman" w:cs="Times New Roman"/>
          <w:color w:val="auto"/>
          <w:lang w:val="uk-UA" w:bidi="ar-SA"/>
        </w:rPr>
        <w:t>та розроблення річного плану шляхових</w:t>
      </w:r>
    </w:p>
    <w:p w14:paraId="41D6297B" w14:textId="7F65CF11" w:rsidR="006B2364" w:rsidRPr="00D372FB" w:rsidRDefault="00E439AD" w:rsidP="004D5186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D372FB">
        <w:rPr>
          <w:rFonts w:ascii="Times New Roman" w:eastAsia="Times New Roman" w:hAnsi="Times New Roman" w:cs="Times New Roman"/>
          <w:color w:val="auto"/>
          <w:lang w:val="uk-UA" w:bidi="ar-SA"/>
        </w:rPr>
        <w:t xml:space="preserve">робіт </w:t>
      </w:r>
      <w:r w:rsidR="006B2364" w:rsidRPr="00D372FB">
        <w:rPr>
          <w:rFonts w:ascii="Times New Roman" w:eastAsia="Times New Roman" w:hAnsi="Times New Roman" w:cs="Times New Roman"/>
          <w:color w:val="auto"/>
          <w:lang w:val="uk-UA" w:bidi="ar-SA"/>
        </w:rPr>
        <w:t>на</w:t>
      </w:r>
      <w:r w:rsidRPr="00D372FB">
        <w:rPr>
          <w:rFonts w:ascii="Times New Roman" w:eastAsia="Times New Roman" w:hAnsi="Times New Roman" w:cs="Times New Roman"/>
          <w:color w:val="auto"/>
          <w:lang w:val="uk-UA" w:bidi="ar-SA"/>
        </w:rPr>
        <w:t xml:space="preserve"> </w:t>
      </w:r>
      <w:r w:rsidR="006B2364" w:rsidRPr="00D372FB">
        <w:rPr>
          <w:rFonts w:ascii="Times New Roman" w:eastAsia="Times New Roman" w:hAnsi="Times New Roman" w:cs="Times New Roman"/>
          <w:color w:val="auto"/>
          <w:lang w:val="uk-UA" w:bidi="ar-SA"/>
        </w:rPr>
        <w:t>внутрішніх водних шлях</w:t>
      </w:r>
      <w:r w:rsidR="003810E2" w:rsidRPr="00D372FB">
        <w:rPr>
          <w:rFonts w:ascii="Times New Roman" w:eastAsia="Times New Roman" w:hAnsi="Times New Roman" w:cs="Times New Roman"/>
          <w:color w:val="auto"/>
          <w:lang w:val="uk-UA" w:bidi="ar-SA"/>
        </w:rPr>
        <w:t>ах</w:t>
      </w:r>
    </w:p>
    <w:p w14:paraId="1A1E74DF" w14:textId="6ADF3738" w:rsidR="004D5186" w:rsidRPr="00D372FB" w:rsidRDefault="004D5186" w:rsidP="004D5186">
      <w:pPr>
        <w:ind w:firstLine="9072"/>
        <w:rPr>
          <w:rFonts w:ascii="Times New Roman" w:eastAsia="Times New Roman" w:hAnsi="Times New Roman" w:cs="Times New Roman"/>
          <w:color w:val="auto"/>
          <w:lang w:val="uk-UA" w:bidi="ar-SA"/>
        </w:rPr>
      </w:pPr>
      <w:r w:rsidRPr="00D372FB">
        <w:rPr>
          <w:rFonts w:ascii="Times New Roman" w:eastAsia="Times New Roman" w:hAnsi="Times New Roman" w:cs="Times New Roman"/>
          <w:color w:val="auto"/>
          <w:lang w:val="uk-UA" w:bidi="ar-SA"/>
        </w:rPr>
        <w:t>(пункт 2 розділу ІІ)</w:t>
      </w:r>
    </w:p>
    <w:p w14:paraId="105658A8" w14:textId="16698619" w:rsidR="004D5186" w:rsidRPr="00D372FB" w:rsidRDefault="004D5186" w:rsidP="004D5186">
      <w:pPr>
        <w:ind w:firstLine="9072"/>
        <w:rPr>
          <w:rFonts w:ascii="Times New Roman" w:eastAsia="Times New Roman" w:hAnsi="Times New Roman" w:cs="Times New Roman"/>
          <w:color w:val="auto"/>
          <w:sz w:val="16"/>
          <w:szCs w:val="16"/>
          <w:lang w:val="uk-UA" w:bidi="ar-SA"/>
        </w:rPr>
      </w:pPr>
    </w:p>
    <w:p w14:paraId="27E76976" w14:textId="5002220F" w:rsidR="00AD6D88" w:rsidRPr="00D372FB" w:rsidRDefault="00AD6D88" w:rsidP="004D5186">
      <w:pPr>
        <w:ind w:left="9072"/>
        <w:rPr>
          <w:rFonts w:ascii="Times New Roman" w:hAnsi="Times New Roman" w:cs="Times New Roman"/>
          <w:color w:val="000000" w:themeColor="text1"/>
          <w:lang w:val="uk-UA"/>
        </w:rPr>
      </w:pPr>
      <w:r w:rsidRPr="00D372FB">
        <w:rPr>
          <w:rFonts w:ascii="Times New Roman" w:hAnsi="Times New Roman" w:cs="Times New Roman"/>
          <w:color w:val="000000" w:themeColor="text1"/>
          <w:lang w:val="uk-UA"/>
        </w:rPr>
        <w:t>ЗАТВЕРДЖЕНО</w:t>
      </w:r>
    </w:p>
    <w:p w14:paraId="73C5A038" w14:textId="5B1A76B0" w:rsidR="00AD6D88" w:rsidRPr="00D372FB" w:rsidRDefault="00AD6D88" w:rsidP="004D5186">
      <w:pPr>
        <w:ind w:left="9072"/>
        <w:rPr>
          <w:rFonts w:ascii="Times New Roman" w:hAnsi="Times New Roman" w:cs="Times New Roman"/>
          <w:color w:val="000000" w:themeColor="text1"/>
          <w:lang w:val="uk-UA"/>
        </w:rPr>
      </w:pPr>
      <w:r w:rsidRPr="00D372FB">
        <w:rPr>
          <w:rFonts w:ascii="Times New Roman" w:hAnsi="Times New Roman" w:cs="Times New Roman"/>
          <w:color w:val="000000" w:themeColor="text1"/>
          <w:lang w:val="uk-UA"/>
        </w:rPr>
        <w:t>Голова Державно</w:t>
      </w:r>
      <w:r w:rsidR="004D5186" w:rsidRPr="00D372FB">
        <w:rPr>
          <w:rFonts w:ascii="Times New Roman" w:hAnsi="Times New Roman" w:cs="Times New Roman"/>
          <w:color w:val="000000" w:themeColor="text1"/>
          <w:lang w:val="uk-UA"/>
        </w:rPr>
        <w:t xml:space="preserve">ї служби морського </w:t>
      </w:r>
      <w:r w:rsidRPr="00D372FB">
        <w:rPr>
          <w:rFonts w:ascii="Times New Roman" w:hAnsi="Times New Roman" w:cs="Times New Roman"/>
          <w:color w:val="000000" w:themeColor="text1"/>
          <w:lang w:val="uk-UA"/>
        </w:rPr>
        <w:t xml:space="preserve"> і внутрішнього водного транспорту та судноплавства України</w:t>
      </w:r>
    </w:p>
    <w:p w14:paraId="4A43950A" w14:textId="3632457B" w:rsidR="00AD6D88" w:rsidRPr="00D372FB" w:rsidRDefault="00AD6D88" w:rsidP="004D5186">
      <w:pPr>
        <w:ind w:left="9072"/>
        <w:rPr>
          <w:rFonts w:ascii="Times New Roman" w:hAnsi="Times New Roman" w:cs="Times New Roman"/>
          <w:color w:val="000000" w:themeColor="text1"/>
          <w:lang w:val="uk-UA"/>
        </w:rPr>
      </w:pPr>
      <w:r w:rsidRPr="00D372FB">
        <w:rPr>
          <w:rFonts w:ascii="Times New Roman" w:hAnsi="Times New Roman" w:cs="Times New Roman"/>
          <w:color w:val="000000" w:themeColor="text1"/>
          <w:lang w:val="uk-UA"/>
        </w:rPr>
        <w:t>__________</w:t>
      </w:r>
      <w:r w:rsidR="004D5186" w:rsidRPr="00D372FB"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  <w:r w:rsidRPr="00D372FB">
        <w:rPr>
          <w:rFonts w:ascii="Times New Roman" w:hAnsi="Times New Roman" w:cs="Times New Roman"/>
          <w:color w:val="000000" w:themeColor="text1"/>
          <w:lang w:val="uk-UA"/>
        </w:rPr>
        <w:t>_______</w:t>
      </w:r>
      <w:r w:rsidR="0036337A" w:rsidRPr="00D372FB">
        <w:rPr>
          <w:rFonts w:ascii="Times New Roman" w:hAnsi="Times New Roman" w:cs="Times New Roman"/>
          <w:color w:val="000000" w:themeColor="text1"/>
          <w:lang w:val="uk-UA"/>
        </w:rPr>
        <w:t>___________________</w:t>
      </w:r>
    </w:p>
    <w:p w14:paraId="3EE7CEEA" w14:textId="1A46A1FF" w:rsidR="0036337A" w:rsidRPr="00D372FB" w:rsidRDefault="004D5186" w:rsidP="004D5186">
      <w:pPr>
        <w:ind w:left="9072"/>
        <w:rPr>
          <w:rFonts w:ascii="Times New Roman" w:hAnsi="Times New Roman" w:cs="Times New Roman"/>
          <w:color w:val="000000" w:themeColor="text1"/>
          <w:lang w:val="uk-UA"/>
        </w:rPr>
      </w:pPr>
      <w:r w:rsidRPr="00D372FB">
        <w:rPr>
          <w:rFonts w:ascii="Times New Roman" w:hAnsi="Times New Roman" w:cs="Times New Roman"/>
          <w:color w:val="000000" w:themeColor="text1"/>
          <w:lang w:val="uk-UA"/>
        </w:rPr>
        <w:t xml:space="preserve">    </w:t>
      </w:r>
      <w:r w:rsidR="0036337A" w:rsidRPr="00D372FB">
        <w:rPr>
          <w:rFonts w:ascii="Times New Roman" w:hAnsi="Times New Roman" w:cs="Times New Roman"/>
          <w:color w:val="000000" w:themeColor="text1"/>
          <w:lang w:val="uk-UA"/>
        </w:rPr>
        <w:t>(</w:t>
      </w:r>
      <w:r w:rsidRPr="00D372FB">
        <w:rPr>
          <w:rFonts w:ascii="Times New Roman" w:hAnsi="Times New Roman" w:cs="Times New Roman"/>
          <w:color w:val="000000" w:themeColor="text1"/>
          <w:lang w:val="uk-UA"/>
        </w:rPr>
        <w:t>підпис)</w:t>
      </w:r>
      <w:r w:rsidR="0036337A" w:rsidRPr="00D372F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bookmarkStart w:id="2" w:name="_Hlk113873993"/>
      <w:r w:rsidRPr="00D372FB">
        <w:rPr>
          <w:rFonts w:ascii="Times New Roman" w:hAnsi="Times New Roman" w:cs="Times New Roman"/>
          <w:color w:val="000000" w:themeColor="text1"/>
          <w:lang w:val="uk-UA"/>
        </w:rPr>
        <w:t xml:space="preserve">          (</w:t>
      </w:r>
      <w:r w:rsidR="0036337A" w:rsidRPr="00D372FB">
        <w:rPr>
          <w:rFonts w:ascii="Times New Roman" w:hAnsi="Times New Roman" w:cs="Times New Roman"/>
          <w:color w:val="000000" w:themeColor="text1"/>
          <w:lang w:val="uk-UA"/>
        </w:rPr>
        <w:t>власне ім’я, прізвище</w:t>
      </w:r>
      <w:bookmarkEnd w:id="2"/>
      <w:r w:rsidR="0036337A" w:rsidRPr="00D372FB">
        <w:rPr>
          <w:rFonts w:ascii="Times New Roman" w:hAnsi="Times New Roman" w:cs="Times New Roman"/>
          <w:color w:val="000000" w:themeColor="text1"/>
          <w:lang w:val="uk-UA"/>
        </w:rPr>
        <w:t>)</w:t>
      </w:r>
    </w:p>
    <w:p w14:paraId="7070FC0E" w14:textId="7565F353" w:rsidR="00AD6D88" w:rsidRPr="00D372FB" w:rsidRDefault="00A863AD" w:rsidP="004D5186">
      <w:pPr>
        <w:ind w:left="9072"/>
        <w:rPr>
          <w:rFonts w:ascii="Times New Roman" w:hAnsi="Times New Roman" w:cs="Times New Roman"/>
          <w:color w:val="000000" w:themeColor="text1"/>
          <w:lang w:val="uk-UA"/>
        </w:rPr>
      </w:pPr>
      <w:r w:rsidRPr="00D372F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AD6D88" w:rsidRPr="00D372FB">
        <w:rPr>
          <w:rFonts w:ascii="Times New Roman" w:hAnsi="Times New Roman" w:cs="Times New Roman"/>
          <w:color w:val="000000" w:themeColor="text1"/>
          <w:lang w:val="uk-UA"/>
        </w:rPr>
        <w:t>« ______ » _______________ 20___ року</w:t>
      </w:r>
    </w:p>
    <w:p w14:paraId="3982A6CA" w14:textId="4A0F9499" w:rsidR="00AD6D88" w:rsidRPr="00D372FB" w:rsidRDefault="00AD6D88" w:rsidP="004D5186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6445570B" w14:textId="07747200" w:rsidR="00B165F2" w:rsidRPr="00D372FB" w:rsidRDefault="000136D4" w:rsidP="004D5186">
      <w:pPr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D372FB">
        <w:rPr>
          <w:rFonts w:ascii="Times New Roman" w:hAnsi="Times New Roman" w:cs="Times New Roman"/>
          <w:b/>
          <w:color w:val="000000" w:themeColor="text1"/>
          <w:lang w:val="uk-UA"/>
        </w:rPr>
        <w:t>П</w:t>
      </w:r>
      <w:bookmarkEnd w:id="0"/>
      <w:bookmarkEnd w:id="1"/>
      <w:r w:rsidR="004832E3" w:rsidRPr="00D372FB">
        <w:rPr>
          <w:rFonts w:ascii="Times New Roman" w:hAnsi="Times New Roman" w:cs="Times New Roman"/>
          <w:b/>
          <w:color w:val="000000" w:themeColor="text1"/>
          <w:lang w:val="uk-UA"/>
        </w:rPr>
        <w:t>лан</w:t>
      </w:r>
    </w:p>
    <w:p w14:paraId="53291BA9" w14:textId="7EBA594F" w:rsidR="00B165F2" w:rsidRPr="00D372FB" w:rsidRDefault="000136D4" w:rsidP="004D5186">
      <w:pPr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bookmarkStart w:id="3" w:name="bookmark8"/>
      <w:bookmarkStart w:id="4" w:name="bookmark9"/>
      <w:r w:rsidRPr="00D372FB">
        <w:rPr>
          <w:rFonts w:ascii="Times New Roman" w:hAnsi="Times New Roman" w:cs="Times New Roman"/>
          <w:b/>
          <w:color w:val="000000" w:themeColor="text1"/>
          <w:lang w:val="uk-UA"/>
        </w:rPr>
        <w:t>шляхових робіт на внутрішніх водних шляхах на 20</w:t>
      </w:r>
      <w:r w:rsidR="00741948" w:rsidRPr="00D372FB">
        <w:rPr>
          <w:rFonts w:ascii="Times New Roman" w:hAnsi="Times New Roman" w:cs="Times New Roman"/>
          <w:b/>
          <w:color w:val="000000" w:themeColor="text1"/>
          <w:lang w:val="uk-UA"/>
        </w:rPr>
        <w:t>___</w:t>
      </w:r>
      <w:r w:rsidRPr="00D372FB">
        <w:rPr>
          <w:rFonts w:ascii="Times New Roman" w:hAnsi="Times New Roman" w:cs="Times New Roman"/>
          <w:b/>
          <w:color w:val="000000" w:themeColor="text1"/>
          <w:lang w:val="uk-UA"/>
        </w:rPr>
        <w:t xml:space="preserve"> рік</w:t>
      </w:r>
      <w:bookmarkEnd w:id="3"/>
      <w:bookmarkEnd w:id="4"/>
    </w:p>
    <w:p w14:paraId="0410C1EF" w14:textId="77777777" w:rsidR="00A863AD" w:rsidRPr="00D372FB" w:rsidRDefault="00A863AD" w:rsidP="004D5186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d"/>
        <w:tblW w:w="0" w:type="auto"/>
        <w:tblInd w:w="-714" w:type="dxa"/>
        <w:tblLook w:val="04A0" w:firstRow="1" w:lastRow="0" w:firstColumn="1" w:lastColumn="0" w:noHBand="0" w:noVBand="1"/>
      </w:tblPr>
      <w:tblGrid>
        <w:gridCol w:w="697"/>
        <w:gridCol w:w="1624"/>
        <w:gridCol w:w="437"/>
        <w:gridCol w:w="1209"/>
        <w:gridCol w:w="625"/>
        <w:gridCol w:w="1255"/>
        <w:gridCol w:w="1154"/>
        <w:gridCol w:w="1148"/>
        <w:gridCol w:w="972"/>
        <w:gridCol w:w="843"/>
        <w:gridCol w:w="123"/>
        <w:gridCol w:w="709"/>
        <w:gridCol w:w="19"/>
        <w:gridCol w:w="678"/>
        <w:gridCol w:w="164"/>
        <w:gridCol w:w="528"/>
        <w:gridCol w:w="1023"/>
        <w:gridCol w:w="410"/>
        <w:gridCol w:w="1658"/>
      </w:tblGrid>
      <w:tr w:rsidR="00A863AD" w:rsidRPr="00D372FB" w14:paraId="2180CA47" w14:textId="77777777" w:rsidTr="00A863AD">
        <w:trPr>
          <w:trHeight w:val="1193"/>
        </w:trPr>
        <w:tc>
          <w:tcPr>
            <w:tcW w:w="617" w:type="dxa"/>
            <w:vMerge w:val="restart"/>
          </w:tcPr>
          <w:p w14:paraId="566D2804" w14:textId="68C3736E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1640" w:type="dxa"/>
            <w:vMerge w:val="restart"/>
          </w:tcPr>
          <w:p w14:paraId="34A5130C" w14:textId="57F7267F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Вид шляхових робіт</w:t>
            </w:r>
          </w:p>
        </w:tc>
        <w:tc>
          <w:tcPr>
            <w:tcW w:w="1655" w:type="dxa"/>
            <w:gridSpan w:val="2"/>
            <w:vMerge w:val="restart"/>
          </w:tcPr>
          <w:p w14:paraId="3BD874EC" w14:textId="0A5AB87B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Виконавець робіт</w:t>
            </w:r>
          </w:p>
        </w:tc>
        <w:tc>
          <w:tcPr>
            <w:tcW w:w="1880" w:type="dxa"/>
            <w:gridSpan w:val="2"/>
            <w:vMerge w:val="restart"/>
          </w:tcPr>
          <w:p w14:paraId="0D772721" w14:textId="3AC6C07D" w:rsidR="00A863AD" w:rsidRPr="00D372FB" w:rsidRDefault="00A863AD" w:rsidP="004D5186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  <w:r w:rsidRPr="00D372FB">
              <w:rPr>
                <w:lang w:val="uk-UA"/>
              </w:rPr>
              <w:t>Джерело фінансування робіт*</w:t>
            </w:r>
          </w:p>
        </w:tc>
        <w:tc>
          <w:tcPr>
            <w:tcW w:w="2307" w:type="dxa"/>
            <w:gridSpan w:val="2"/>
            <w:vMerge w:val="restart"/>
          </w:tcPr>
          <w:p w14:paraId="36AD5361" w14:textId="282E2611" w:rsidR="00A863AD" w:rsidRPr="00D372FB" w:rsidRDefault="00A863AD" w:rsidP="004D5186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  <w:r w:rsidRPr="00D372FB">
              <w:rPr>
                <w:lang w:val="uk-UA"/>
              </w:rPr>
              <w:t xml:space="preserve">Орієнтовні строки здійснення </w:t>
            </w:r>
            <w:proofErr w:type="spellStart"/>
            <w:r w:rsidRPr="00D372FB">
              <w:rPr>
                <w:lang w:val="uk-UA"/>
              </w:rPr>
              <w:t>закупівель</w:t>
            </w:r>
            <w:proofErr w:type="spellEnd"/>
          </w:p>
          <w:p w14:paraId="7A0A5919" w14:textId="75D33CAB" w:rsidR="00A863AD" w:rsidRPr="00D372FB" w:rsidRDefault="00A863AD" w:rsidP="004D5186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  <w:r w:rsidRPr="00D372FB">
              <w:rPr>
                <w:lang w:val="uk-UA"/>
              </w:rPr>
              <w:t>робіт і послуг щодо забезпечення габаритів суднового ходу (обслуговування суднового ходу)**</w:t>
            </w:r>
          </w:p>
        </w:tc>
        <w:tc>
          <w:tcPr>
            <w:tcW w:w="1947" w:type="dxa"/>
            <w:gridSpan w:val="3"/>
            <w:vMerge w:val="restart"/>
          </w:tcPr>
          <w:p w14:paraId="7A090C57" w14:textId="1F9809AB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Плановий обсяг робіт (об’єм ґрунту, що підлягає вилученню, довжина ділянки/площа робіт)</w:t>
            </w:r>
          </w:p>
        </w:tc>
        <w:tc>
          <w:tcPr>
            <w:tcW w:w="2114" w:type="dxa"/>
            <w:gridSpan w:val="5"/>
          </w:tcPr>
          <w:p w14:paraId="482B53FA" w14:textId="086CB6FA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Значення гарантованих габаритів суднового ходу на внутрішніх водних шляхах метрів</w:t>
            </w:r>
          </w:p>
        </w:tc>
        <w:tc>
          <w:tcPr>
            <w:tcW w:w="1439" w:type="dxa"/>
            <w:gridSpan w:val="2"/>
            <w:vMerge w:val="restart"/>
          </w:tcPr>
          <w:p w14:paraId="414166BA" w14:textId="251CCCD1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Строки виконання робіт</w:t>
            </w:r>
          </w:p>
        </w:tc>
        <w:tc>
          <w:tcPr>
            <w:tcW w:w="1677" w:type="dxa"/>
            <w:vMerge w:val="restart"/>
          </w:tcPr>
          <w:p w14:paraId="050EBD4C" w14:textId="2F27B08B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Примітка</w:t>
            </w:r>
          </w:p>
        </w:tc>
      </w:tr>
      <w:tr w:rsidR="00A863AD" w:rsidRPr="00D372FB" w14:paraId="4DA85895" w14:textId="77777777" w:rsidTr="00A863AD">
        <w:trPr>
          <w:cantSplit/>
          <w:trHeight w:val="1497"/>
        </w:trPr>
        <w:tc>
          <w:tcPr>
            <w:tcW w:w="617" w:type="dxa"/>
            <w:vMerge/>
          </w:tcPr>
          <w:p w14:paraId="72583F8F" w14:textId="7777777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0" w:type="dxa"/>
            <w:vMerge/>
          </w:tcPr>
          <w:p w14:paraId="3E8B52CD" w14:textId="7777777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55" w:type="dxa"/>
            <w:gridSpan w:val="2"/>
            <w:vMerge/>
          </w:tcPr>
          <w:p w14:paraId="01F46B00" w14:textId="7777777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80" w:type="dxa"/>
            <w:gridSpan w:val="2"/>
            <w:vMerge/>
          </w:tcPr>
          <w:p w14:paraId="358032D2" w14:textId="77777777" w:rsidR="00A863AD" w:rsidRPr="00D372FB" w:rsidRDefault="00A863AD" w:rsidP="004D5186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</w:p>
        </w:tc>
        <w:tc>
          <w:tcPr>
            <w:tcW w:w="2307" w:type="dxa"/>
            <w:gridSpan w:val="2"/>
            <w:vMerge/>
          </w:tcPr>
          <w:p w14:paraId="18B9A164" w14:textId="2F24E55F" w:rsidR="00A863AD" w:rsidRPr="00D372FB" w:rsidRDefault="00A863AD" w:rsidP="004D5186">
            <w:pPr>
              <w:pStyle w:val="a5"/>
              <w:shd w:val="clear" w:color="auto" w:fill="auto"/>
              <w:spacing w:line="240" w:lineRule="auto"/>
              <w:ind w:left="135" w:right="129"/>
              <w:rPr>
                <w:lang w:val="uk-UA"/>
              </w:rPr>
            </w:pPr>
          </w:p>
        </w:tc>
        <w:tc>
          <w:tcPr>
            <w:tcW w:w="1947" w:type="dxa"/>
            <w:gridSpan w:val="3"/>
            <w:vMerge/>
          </w:tcPr>
          <w:p w14:paraId="24712A43" w14:textId="7777777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9" w:type="dxa"/>
            <w:textDirection w:val="btLr"/>
          </w:tcPr>
          <w:p w14:paraId="246F07E9" w14:textId="54C74D8D" w:rsidR="00A863AD" w:rsidRPr="00D372FB" w:rsidRDefault="00A863AD" w:rsidP="004D518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глибина</w:t>
            </w:r>
          </w:p>
        </w:tc>
        <w:tc>
          <w:tcPr>
            <w:tcW w:w="705" w:type="dxa"/>
            <w:gridSpan w:val="2"/>
            <w:textDirection w:val="btLr"/>
          </w:tcPr>
          <w:p w14:paraId="5493C88C" w14:textId="7041D728" w:rsidR="00A863AD" w:rsidRPr="00D372FB" w:rsidRDefault="00A863AD" w:rsidP="004D518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ширина</w:t>
            </w:r>
          </w:p>
        </w:tc>
        <w:tc>
          <w:tcPr>
            <w:tcW w:w="700" w:type="dxa"/>
            <w:gridSpan w:val="2"/>
            <w:textDirection w:val="btLr"/>
          </w:tcPr>
          <w:p w14:paraId="723CAC0E" w14:textId="142A47FF" w:rsidR="00A863AD" w:rsidRPr="00D372FB" w:rsidRDefault="00A863AD" w:rsidP="004D518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радіус закруглення</w:t>
            </w:r>
          </w:p>
        </w:tc>
        <w:tc>
          <w:tcPr>
            <w:tcW w:w="1439" w:type="dxa"/>
            <w:gridSpan w:val="2"/>
            <w:vMerge/>
          </w:tcPr>
          <w:p w14:paraId="528F38A1" w14:textId="3C53B46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7" w:type="dxa"/>
            <w:vMerge/>
          </w:tcPr>
          <w:p w14:paraId="5B7C6129" w14:textId="7777777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863AD" w:rsidRPr="00D372FB" w14:paraId="46D8707B" w14:textId="77777777" w:rsidTr="00A863AD">
        <w:tc>
          <w:tcPr>
            <w:tcW w:w="617" w:type="dxa"/>
          </w:tcPr>
          <w:p w14:paraId="64DCCC13" w14:textId="06DAC1FE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40" w:type="dxa"/>
          </w:tcPr>
          <w:p w14:paraId="058DDD48" w14:textId="1150DF67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655" w:type="dxa"/>
            <w:gridSpan w:val="2"/>
          </w:tcPr>
          <w:p w14:paraId="2E6EC79C" w14:textId="669739BF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1880" w:type="dxa"/>
            <w:gridSpan w:val="2"/>
          </w:tcPr>
          <w:p w14:paraId="0302AE80" w14:textId="40C8FC54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307" w:type="dxa"/>
            <w:gridSpan w:val="2"/>
          </w:tcPr>
          <w:p w14:paraId="6AEC64D7" w14:textId="7FD76973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1947" w:type="dxa"/>
            <w:gridSpan w:val="3"/>
          </w:tcPr>
          <w:p w14:paraId="09E57CA7" w14:textId="2F9C65B1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709" w:type="dxa"/>
          </w:tcPr>
          <w:p w14:paraId="43EBBF8D" w14:textId="046C7EB6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705" w:type="dxa"/>
            <w:gridSpan w:val="2"/>
          </w:tcPr>
          <w:p w14:paraId="60E88734" w14:textId="7AABE935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700" w:type="dxa"/>
            <w:gridSpan w:val="2"/>
          </w:tcPr>
          <w:p w14:paraId="745213BC" w14:textId="20CC74D6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1439" w:type="dxa"/>
            <w:gridSpan w:val="2"/>
          </w:tcPr>
          <w:p w14:paraId="4620567E" w14:textId="72858E95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1677" w:type="dxa"/>
          </w:tcPr>
          <w:p w14:paraId="61A30A8B" w14:textId="2BD493BB" w:rsidR="00A863AD" w:rsidRPr="00D372FB" w:rsidRDefault="00A863AD" w:rsidP="00A863A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</w:p>
        </w:tc>
      </w:tr>
      <w:tr w:rsidR="00A863AD" w:rsidRPr="00D372FB" w14:paraId="2E82B663" w14:textId="77777777" w:rsidTr="00A863AD">
        <w:tc>
          <w:tcPr>
            <w:tcW w:w="617" w:type="dxa"/>
          </w:tcPr>
          <w:p w14:paraId="37B69A7F" w14:textId="54570A5B" w:rsidR="00A863AD" w:rsidRPr="00D372FB" w:rsidRDefault="00A863AD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14659" w:type="dxa"/>
            <w:gridSpan w:val="18"/>
          </w:tcPr>
          <w:p w14:paraId="514A67F3" w14:textId="735DBDF1" w:rsidR="00A863AD" w:rsidRPr="00D372FB" w:rsidRDefault="00A863AD" w:rsidP="001806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Ділянки внутрішніх водних шляхів, що внесені до Європейської угоди про найважливіші внутрішні водні шляхи міжнародного значення </w:t>
            </w:r>
            <w:r w:rsidR="008D521E"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(УМВШ) від 19 січня 1996 року, до якої Україна приєднана відповідно до Указу Президента України від 28 вересня 2009 року № 767 «Про приєднання України до Європейської угоди про найважливіші внутрішні водні шляхи міжнародного значення (УМВШ)»</w:t>
            </w:r>
            <w:r w:rsidR="008550F2"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="008D521E"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як елементи мережі водних шляхів категорії Е***</w:t>
            </w:r>
          </w:p>
        </w:tc>
      </w:tr>
      <w:tr w:rsidR="00A863AD" w:rsidRPr="00D372FB" w14:paraId="29643BDB" w14:textId="77777777" w:rsidTr="00A863AD">
        <w:tc>
          <w:tcPr>
            <w:tcW w:w="617" w:type="dxa"/>
          </w:tcPr>
          <w:p w14:paraId="5B707FBC" w14:textId="4626EEC4" w:rsidR="00A863AD" w:rsidRPr="00D372FB" w:rsidRDefault="00A863AD" w:rsidP="001806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4659" w:type="dxa"/>
            <w:gridSpan w:val="18"/>
          </w:tcPr>
          <w:p w14:paraId="05E12565" w14:textId="753C95F6" w:rsidR="00A863AD" w:rsidRPr="00D372FB" w:rsidRDefault="00A863AD" w:rsidP="0018063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Річка Дніпро:</w:t>
            </w:r>
          </w:p>
        </w:tc>
      </w:tr>
      <w:tr w:rsidR="00DF199C" w:rsidRPr="00D372FB" w14:paraId="26E88098" w14:textId="77777777" w:rsidTr="0011233F">
        <w:tc>
          <w:tcPr>
            <w:tcW w:w="617" w:type="dxa"/>
          </w:tcPr>
          <w:p w14:paraId="04E62485" w14:textId="260D217F" w:rsidR="00DF199C" w:rsidRPr="00D372FB" w:rsidRDefault="00DF199C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5" w:name="_Hlk114202967"/>
            <w:bookmarkStart w:id="6" w:name="_Hlk114202684"/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1.1</w:t>
            </w:r>
          </w:p>
        </w:tc>
        <w:tc>
          <w:tcPr>
            <w:tcW w:w="14659" w:type="dxa"/>
            <w:gridSpan w:val="18"/>
          </w:tcPr>
          <w:p w14:paraId="77E853EC" w14:textId="7D808339" w:rsidR="00DF199C" w:rsidRPr="00D372FB" w:rsidRDefault="00DF199C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 w:bidi="uk-UA"/>
              </w:rPr>
              <w:t xml:space="preserve">Ділянка: </w:t>
            </w: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гирло р. Прип’ять – гребля Київської ГЕС (943-877 км):</w:t>
            </w:r>
          </w:p>
        </w:tc>
      </w:tr>
      <w:tr w:rsidR="00DF199C" w:rsidRPr="00D372FB" w14:paraId="358F69DB" w14:textId="77777777" w:rsidTr="0011233F">
        <w:tc>
          <w:tcPr>
            <w:tcW w:w="617" w:type="dxa"/>
          </w:tcPr>
          <w:p w14:paraId="149986D8" w14:textId="01ECE1CC" w:rsidR="00DF199C" w:rsidRPr="00D372FB" w:rsidRDefault="00DF199C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7" w:name="_Hlk114202738"/>
            <w:bookmarkEnd w:id="5"/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1.1.1</w:t>
            </w:r>
          </w:p>
        </w:tc>
        <w:tc>
          <w:tcPr>
            <w:tcW w:w="14659" w:type="dxa"/>
            <w:gridSpan w:val="18"/>
          </w:tcPr>
          <w:p w14:paraId="2CD65534" w14:textId="1ED5D6C8" w:rsidR="00DF199C" w:rsidRPr="00D372FB" w:rsidRDefault="00DF199C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 w:bidi="uk-UA"/>
              </w:rPr>
              <w:t>Ділянка: (зазначаються частини ділянки)</w:t>
            </w:r>
          </w:p>
        </w:tc>
      </w:tr>
      <w:tr w:rsidR="00942D80" w:rsidRPr="00D372FB" w14:paraId="1F018373" w14:textId="77777777" w:rsidTr="0011233F">
        <w:tc>
          <w:tcPr>
            <w:tcW w:w="617" w:type="dxa"/>
          </w:tcPr>
          <w:p w14:paraId="07A11EF9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8" w:name="_Hlk114203080"/>
          </w:p>
        </w:tc>
        <w:tc>
          <w:tcPr>
            <w:tcW w:w="2077" w:type="dxa"/>
            <w:gridSpan w:val="2"/>
          </w:tcPr>
          <w:p w14:paraId="4B2DD819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38C82647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71713A8C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1FDFF503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6DC73A25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0F0E9747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3DCE3FC2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2C70BB76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7BD46A5E" w14:textId="77777777" w:rsidR="00942D80" w:rsidRPr="00D372FB" w:rsidRDefault="00942D80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bookmarkEnd w:id="7"/>
      <w:bookmarkEnd w:id="8"/>
      <w:tr w:rsidR="000A75F5" w:rsidRPr="00D372FB" w14:paraId="0EE6A25B" w14:textId="77777777" w:rsidTr="0011233F">
        <w:tc>
          <w:tcPr>
            <w:tcW w:w="617" w:type="dxa"/>
          </w:tcPr>
          <w:p w14:paraId="779172F0" w14:textId="21908299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1.1.2</w:t>
            </w:r>
          </w:p>
        </w:tc>
        <w:tc>
          <w:tcPr>
            <w:tcW w:w="14659" w:type="dxa"/>
            <w:gridSpan w:val="18"/>
          </w:tcPr>
          <w:p w14:paraId="21F353E8" w14:textId="23EA40C8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…</w:t>
            </w:r>
          </w:p>
        </w:tc>
      </w:tr>
      <w:tr w:rsidR="000A75F5" w:rsidRPr="00D372FB" w14:paraId="731B4A9E" w14:textId="77777777" w:rsidTr="0011233F">
        <w:tc>
          <w:tcPr>
            <w:tcW w:w="617" w:type="dxa"/>
          </w:tcPr>
          <w:p w14:paraId="40EF43F1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77" w:type="dxa"/>
            <w:gridSpan w:val="2"/>
          </w:tcPr>
          <w:p w14:paraId="360E47F2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5CEAEF1F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3BE45ACB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427BF21E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2804309B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43C97DA1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23E562BB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32096039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2CBD3EB4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A75F5" w:rsidRPr="00D372FB" w14:paraId="761E36A2" w14:textId="77777777" w:rsidTr="0011233F">
        <w:tc>
          <w:tcPr>
            <w:tcW w:w="617" w:type="dxa"/>
          </w:tcPr>
          <w:p w14:paraId="6181DCB4" w14:textId="67D389DD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1.2</w:t>
            </w:r>
          </w:p>
        </w:tc>
        <w:tc>
          <w:tcPr>
            <w:tcW w:w="14659" w:type="dxa"/>
            <w:gridSpan w:val="18"/>
          </w:tcPr>
          <w:p w14:paraId="4DFCCBAB" w14:textId="7686653E" w:rsidR="000A75F5" w:rsidRPr="00D372FB" w:rsidRDefault="000A75F5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 w:bidi="uk-UA"/>
              </w:rPr>
              <w:t xml:space="preserve">Ділянка: </w:t>
            </w: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гребля Київської ГЕС – гребля Канівської ГЕС (877-727 км)</w:t>
            </w:r>
          </w:p>
        </w:tc>
      </w:tr>
      <w:tr w:rsidR="000A75F5" w:rsidRPr="00D372FB" w14:paraId="55CBB1FD" w14:textId="77777777" w:rsidTr="0011233F">
        <w:tc>
          <w:tcPr>
            <w:tcW w:w="617" w:type="dxa"/>
          </w:tcPr>
          <w:p w14:paraId="0022EB0D" w14:textId="4219A457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1.2.1</w:t>
            </w:r>
          </w:p>
        </w:tc>
        <w:tc>
          <w:tcPr>
            <w:tcW w:w="14659" w:type="dxa"/>
            <w:gridSpan w:val="18"/>
          </w:tcPr>
          <w:p w14:paraId="56A0117C" w14:textId="77777777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 w:bidi="uk-UA"/>
              </w:rPr>
              <w:t>Ділянка: (зазначаються частини ділянки)</w:t>
            </w:r>
          </w:p>
        </w:tc>
      </w:tr>
      <w:tr w:rsidR="000A75F5" w:rsidRPr="00D372FB" w14:paraId="0C339954" w14:textId="77777777" w:rsidTr="0011233F">
        <w:tc>
          <w:tcPr>
            <w:tcW w:w="617" w:type="dxa"/>
          </w:tcPr>
          <w:p w14:paraId="02782D60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77" w:type="dxa"/>
            <w:gridSpan w:val="2"/>
          </w:tcPr>
          <w:p w14:paraId="57717605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36C975DC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69BB53CF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528B12B3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3C594973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4863943F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2F3B1C10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09B0703A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50CE0F73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A75F5" w:rsidRPr="00D372FB" w14:paraId="379E33E7" w14:textId="77777777" w:rsidTr="0011233F">
        <w:tc>
          <w:tcPr>
            <w:tcW w:w="617" w:type="dxa"/>
          </w:tcPr>
          <w:p w14:paraId="328DEA3B" w14:textId="49E39257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1.2.2</w:t>
            </w:r>
          </w:p>
        </w:tc>
        <w:tc>
          <w:tcPr>
            <w:tcW w:w="14659" w:type="dxa"/>
            <w:gridSpan w:val="18"/>
          </w:tcPr>
          <w:p w14:paraId="095FB48D" w14:textId="77777777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…</w:t>
            </w:r>
          </w:p>
        </w:tc>
      </w:tr>
      <w:tr w:rsidR="000A75F5" w:rsidRPr="00D372FB" w14:paraId="63485B61" w14:textId="77777777" w:rsidTr="0011233F">
        <w:tc>
          <w:tcPr>
            <w:tcW w:w="617" w:type="dxa"/>
          </w:tcPr>
          <w:p w14:paraId="4B3A04FA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77" w:type="dxa"/>
            <w:gridSpan w:val="2"/>
          </w:tcPr>
          <w:p w14:paraId="0BDDBF6B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5505221E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40FAC638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6F932CB4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7C26F7D6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7DFED615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3467E1E2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1051777E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2061CED4" w14:textId="77777777" w:rsidR="000A75F5" w:rsidRPr="00D372FB" w:rsidRDefault="000A75F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A75F5" w:rsidRPr="00D372FB" w14:paraId="09896955" w14:textId="77777777" w:rsidTr="0011233F">
        <w:tc>
          <w:tcPr>
            <w:tcW w:w="617" w:type="dxa"/>
          </w:tcPr>
          <w:p w14:paraId="5A1B87AD" w14:textId="2F9D2489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4659" w:type="dxa"/>
            <w:gridSpan w:val="18"/>
          </w:tcPr>
          <w:p w14:paraId="6D30F08E" w14:textId="15E789FB" w:rsidR="000A75F5" w:rsidRPr="00D372FB" w:rsidRDefault="000A75F5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Річка Південний Буг:</w:t>
            </w:r>
          </w:p>
        </w:tc>
      </w:tr>
      <w:tr w:rsidR="000A75F5" w:rsidRPr="00D372FB" w14:paraId="7EF4BF57" w14:textId="77777777" w:rsidTr="0011233F">
        <w:tc>
          <w:tcPr>
            <w:tcW w:w="617" w:type="dxa"/>
          </w:tcPr>
          <w:p w14:paraId="779A8B29" w14:textId="2B5AE1F6" w:rsidR="000A75F5" w:rsidRPr="00D372FB" w:rsidRDefault="000A75F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2.1</w:t>
            </w:r>
          </w:p>
        </w:tc>
        <w:tc>
          <w:tcPr>
            <w:tcW w:w="14659" w:type="dxa"/>
            <w:gridSpan w:val="18"/>
          </w:tcPr>
          <w:p w14:paraId="7ED9A751" w14:textId="50C4A353" w:rsidR="000A75F5" w:rsidRPr="00D372FB" w:rsidRDefault="006E7A3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…</w:t>
            </w:r>
          </w:p>
        </w:tc>
      </w:tr>
      <w:tr w:rsidR="006E7A35" w:rsidRPr="00D372FB" w14:paraId="728A56EB" w14:textId="77777777" w:rsidTr="0011233F">
        <w:tc>
          <w:tcPr>
            <w:tcW w:w="617" w:type="dxa"/>
          </w:tcPr>
          <w:p w14:paraId="4ECBCF0F" w14:textId="49AD55BE" w:rsidR="006E7A35" w:rsidRPr="00D372FB" w:rsidRDefault="006E7A3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2.1.1</w:t>
            </w:r>
          </w:p>
        </w:tc>
        <w:tc>
          <w:tcPr>
            <w:tcW w:w="14659" w:type="dxa"/>
            <w:gridSpan w:val="18"/>
          </w:tcPr>
          <w:p w14:paraId="7BD341A5" w14:textId="77777777" w:rsidR="006E7A35" w:rsidRPr="00D372FB" w:rsidRDefault="006E7A35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</w:tr>
      <w:tr w:rsidR="006E7A35" w:rsidRPr="00D372FB" w14:paraId="40A08AFF" w14:textId="77777777" w:rsidTr="0011233F">
        <w:tc>
          <w:tcPr>
            <w:tcW w:w="617" w:type="dxa"/>
          </w:tcPr>
          <w:p w14:paraId="0EEB18C0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77" w:type="dxa"/>
            <w:gridSpan w:val="2"/>
          </w:tcPr>
          <w:p w14:paraId="6C2148E7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53F6A6E0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386CBB03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3E4F418D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01928170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6C7C568A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7910D674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1600224B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1E305E5B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E7A35" w:rsidRPr="00D372FB" w14:paraId="55479927" w14:textId="77777777" w:rsidTr="0011233F">
        <w:tc>
          <w:tcPr>
            <w:tcW w:w="617" w:type="dxa"/>
          </w:tcPr>
          <w:p w14:paraId="7BA1BBDE" w14:textId="36CB3ED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14659" w:type="dxa"/>
            <w:gridSpan w:val="18"/>
          </w:tcPr>
          <w:p w14:paraId="06B12791" w14:textId="7FDD6C49" w:rsidR="006E7A35" w:rsidRPr="00D372FB" w:rsidRDefault="006E7A3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 w:bidi="uk-UA"/>
              </w:rPr>
              <w:t>Інші судноплавні ділянки внутрішніх водних шляхів**</w:t>
            </w:r>
          </w:p>
        </w:tc>
      </w:tr>
      <w:tr w:rsidR="006E7A35" w:rsidRPr="00D372FB" w14:paraId="30D73A7A" w14:textId="77777777" w:rsidTr="0011233F">
        <w:tc>
          <w:tcPr>
            <w:tcW w:w="617" w:type="dxa"/>
          </w:tcPr>
          <w:p w14:paraId="5471D5E2" w14:textId="77777777" w:rsidR="006E7A35" w:rsidRPr="00D372FB" w:rsidRDefault="006E7A3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9" w:name="_Hlk114203374"/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4659" w:type="dxa"/>
            <w:gridSpan w:val="18"/>
          </w:tcPr>
          <w:p w14:paraId="2E2732DE" w14:textId="77777777" w:rsidR="006E7A35" w:rsidRPr="00D372FB" w:rsidRDefault="006E7A35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Річка Дніпро:</w:t>
            </w:r>
          </w:p>
        </w:tc>
      </w:tr>
      <w:tr w:rsidR="006E7A35" w:rsidRPr="00D372FB" w14:paraId="2D4BB820" w14:textId="77777777" w:rsidTr="0011233F">
        <w:tc>
          <w:tcPr>
            <w:tcW w:w="617" w:type="dxa"/>
          </w:tcPr>
          <w:p w14:paraId="4BEB2D44" w14:textId="77777777" w:rsidR="006E7A35" w:rsidRPr="00D372FB" w:rsidRDefault="006E7A35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1.1</w:t>
            </w:r>
          </w:p>
        </w:tc>
        <w:tc>
          <w:tcPr>
            <w:tcW w:w="14659" w:type="dxa"/>
            <w:gridSpan w:val="18"/>
          </w:tcPr>
          <w:p w14:paraId="18346678" w14:textId="73829E3C" w:rsidR="006E7A35" w:rsidRPr="00D372FB" w:rsidRDefault="006E7A35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 w:bidi="uk-UA"/>
              </w:rPr>
              <w:t>Ділянка: рукав Старий Дніпро (за островом Хортиця):</w:t>
            </w:r>
          </w:p>
        </w:tc>
      </w:tr>
      <w:tr w:rsidR="006E7A35" w:rsidRPr="00D372FB" w14:paraId="0285E3C8" w14:textId="77777777" w:rsidTr="0011233F">
        <w:tc>
          <w:tcPr>
            <w:tcW w:w="617" w:type="dxa"/>
          </w:tcPr>
          <w:p w14:paraId="7B1043A5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77" w:type="dxa"/>
            <w:gridSpan w:val="2"/>
          </w:tcPr>
          <w:p w14:paraId="3A0004DB" w14:textId="57E7B6AF" w:rsidR="006E7A35" w:rsidRPr="00D372FB" w:rsidRDefault="00E86A54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…</w:t>
            </w:r>
          </w:p>
        </w:tc>
        <w:tc>
          <w:tcPr>
            <w:tcW w:w="1843" w:type="dxa"/>
            <w:gridSpan w:val="2"/>
          </w:tcPr>
          <w:p w14:paraId="2DC71F66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4B0C5DBA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347481F6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74AA8897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4D46FAF9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3716EE83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05C8D915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053CA4AB" w14:textId="77777777" w:rsidR="006E7A35" w:rsidRPr="00D372FB" w:rsidRDefault="006E7A35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bookmarkEnd w:id="9"/>
      <w:tr w:rsidR="00E86A54" w:rsidRPr="00D372FB" w14:paraId="6D4BC5E9" w14:textId="77777777" w:rsidTr="0011233F">
        <w:tc>
          <w:tcPr>
            <w:tcW w:w="617" w:type="dxa"/>
          </w:tcPr>
          <w:p w14:paraId="7E9DDCF3" w14:textId="66F056B2" w:rsidR="00E86A54" w:rsidRPr="00D372FB" w:rsidRDefault="00E86A54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4659" w:type="dxa"/>
            <w:gridSpan w:val="18"/>
          </w:tcPr>
          <w:p w14:paraId="093264A5" w14:textId="36C8B62C" w:rsidR="00E86A54" w:rsidRPr="00D372FB" w:rsidRDefault="00E86A54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Річка Південний Буг:</w:t>
            </w:r>
          </w:p>
        </w:tc>
      </w:tr>
      <w:tr w:rsidR="00E86A54" w:rsidRPr="00D372FB" w14:paraId="5CDD2699" w14:textId="77777777" w:rsidTr="0011233F">
        <w:tc>
          <w:tcPr>
            <w:tcW w:w="617" w:type="dxa"/>
          </w:tcPr>
          <w:p w14:paraId="0EF46FC9" w14:textId="475CC350" w:rsidR="00E86A54" w:rsidRPr="00D372FB" w:rsidRDefault="00E86A54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2.1</w:t>
            </w:r>
          </w:p>
        </w:tc>
        <w:tc>
          <w:tcPr>
            <w:tcW w:w="14659" w:type="dxa"/>
            <w:gridSpan w:val="18"/>
          </w:tcPr>
          <w:p w14:paraId="52713A79" w14:textId="386EE111" w:rsidR="00E86A54" w:rsidRPr="00D372FB" w:rsidRDefault="00E86A54" w:rsidP="004D5186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 w:bidi="uk-UA"/>
              </w:rPr>
              <w:t xml:space="preserve">Ділянка: </w:t>
            </w: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м. </w:t>
            </w:r>
            <w:proofErr w:type="spellStart"/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Ладижин</w:t>
            </w:r>
            <w:proofErr w:type="spellEnd"/>
            <w:r w:rsidR="003810E2"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 –</w:t>
            </w:r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 с. </w:t>
            </w:r>
            <w:proofErr w:type="spellStart"/>
            <w:r w:rsidRPr="00D372F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Маньківка</w:t>
            </w:r>
            <w:proofErr w:type="spellEnd"/>
          </w:p>
        </w:tc>
      </w:tr>
      <w:tr w:rsidR="00E86A54" w:rsidRPr="00D372FB" w14:paraId="74EA19D9" w14:textId="77777777" w:rsidTr="0011233F">
        <w:tc>
          <w:tcPr>
            <w:tcW w:w="617" w:type="dxa"/>
          </w:tcPr>
          <w:p w14:paraId="2B1E91FA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77" w:type="dxa"/>
            <w:gridSpan w:val="2"/>
          </w:tcPr>
          <w:p w14:paraId="4ED2E7DB" w14:textId="77777777" w:rsidR="00E86A54" w:rsidRPr="00D372FB" w:rsidRDefault="00E86A54" w:rsidP="004D518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72FB">
              <w:rPr>
                <w:rFonts w:ascii="Times New Roman" w:hAnsi="Times New Roman" w:cs="Times New Roman"/>
                <w:color w:val="000000" w:themeColor="text1"/>
                <w:lang w:val="uk-UA"/>
              </w:rPr>
              <w:t>…</w:t>
            </w:r>
          </w:p>
        </w:tc>
        <w:tc>
          <w:tcPr>
            <w:tcW w:w="1843" w:type="dxa"/>
            <w:gridSpan w:val="2"/>
          </w:tcPr>
          <w:p w14:paraId="0C1593B4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09" w:type="dxa"/>
            <w:gridSpan w:val="2"/>
          </w:tcPr>
          <w:p w14:paraId="32D01D62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75040CE5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</w:tcPr>
          <w:p w14:paraId="376F944B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1" w:type="dxa"/>
            <w:gridSpan w:val="3"/>
          </w:tcPr>
          <w:p w14:paraId="4E98D8B0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850" w:type="dxa"/>
            <w:gridSpan w:val="2"/>
          </w:tcPr>
          <w:p w14:paraId="58BDB0CD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003492A6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093" w:type="dxa"/>
            <w:gridSpan w:val="2"/>
          </w:tcPr>
          <w:p w14:paraId="7BEAAC8A" w14:textId="77777777" w:rsidR="00E86A54" w:rsidRPr="00D372FB" w:rsidRDefault="00E86A54" w:rsidP="004D518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bookmarkEnd w:id="6"/>
    <w:p w14:paraId="163FF411" w14:textId="3D435D5A" w:rsidR="00342EE1" w:rsidRPr="00D372FB" w:rsidRDefault="00693BA2" w:rsidP="00693BA2">
      <w:pPr>
        <w:pStyle w:val="a5"/>
        <w:shd w:val="clear" w:color="auto" w:fill="auto"/>
        <w:spacing w:line="240" w:lineRule="auto"/>
        <w:ind w:right="129" w:hanging="709"/>
        <w:jc w:val="left"/>
        <w:rPr>
          <w:sz w:val="16"/>
          <w:szCs w:val="16"/>
          <w:lang w:val="uk-UA"/>
        </w:rPr>
      </w:pPr>
      <w:r w:rsidRPr="00D372FB">
        <w:rPr>
          <w:sz w:val="16"/>
          <w:szCs w:val="16"/>
          <w:lang w:val="uk-UA"/>
        </w:rPr>
        <w:t>_______________________________________________________________</w:t>
      </w:r>
    </w:p>
    <w:p w14:paraId="2D4302DC" w14:textId="60CC88CF" w:rsidR="00A863AD" w:rsidRPr="00D372FB" w:rsidRDefault="004832E3" w:rsidP="00693BA2">
      <w:pPr>
        <w:pStyle w:val="a5"/>
        <w:shd w:val="clear" w:color="auto" w:fill="auto"/>
        <w:spacing w:line="240" w:lineRule="auto"/>
        <w:ind w:right="129"/>
        <w:jc w:val="left"/>
        <w:rPr>
          <w:lang w:val="uk-UA"/>
        </w:rPr>
      </w:pPr>
      <w:r w:rsidRPr="00D372FB">
        <w:rPr>
          <w:lang w:val="uk-UA"/>
        </w:rPr>
        <w:t>*</w:t>
      </w:r>
      <w:r w:rsidR="00A863AD" w:rsidRPr="00D372FB">
        <w:rPr>
          <w:lang w:val="uk-UA"/>
        </w:rPr>
        <w:t xml:space="preserve"> у разі, якщо зазначені</w:t>
      </w:r>
      <w:r w:rsidR="0012451A" w:rsidRPr="00D372FB">
        <w:rPr>
          <w:lang w:val="uk-UA"/>
        </w:rPr>
        <w:t xml:space="preserve"> роботи виконуються</w:t>
      </w:r>
      <w:r w:rsidR="00A863AD" w:rsidRPr="00D372FB">
        <w:rPr>
          <w:lang w:val="uk-UA"/>
        </w:rPr>
        <w:t xml:space="preserve"> ДП «</w:t>
      </w:r>
      <w:proofErr w:type="spellStart"/>
      <w:r w:rsidR="00A863AD" w:rsidRPr="00D372FB">
        <w:rPr>
          <w:lang w:val="uk-UA"/>
        </w:rPr>
        <w:t>Укрводшлях</w:t>
      </w:r>
      <w:proofErr w:type="spellEnd"/>
      <w:r w:rsidR="00A863AD" w:rsidRPr="00D372FB">
        <w:rPr>
          <w:lang w:val="uk-UA"/>
        </w:rPr>
        <w:t>», ця графа не заповнюється;</w:t>
      </w:r>
    </w:p>
    <w:p w14:paraId="69137EBE" w14:textId="77777777" w:rsidR="004832E3" w:rsidRPr="00D372FB" w:rsidRDefault="00A863AD" w:rsidP="004832E3">
      <w:pPr>
        <w:pStyle w:val="a5"/>
        <w:shd w:val="clear" w:color="auto" w:fill="auto"/>
        <w:spacing w:line="240" w:lineRule="auto"/>
        <w:ind w:left="-709" w:right="129" w:firstLine="709"/>
        <w:jc w:val="left"/>
        <w:rPr>
          <w:lang w:val="uk-UA"/>
        </w:rPr>
      </w:pPr>
      <w:r w:rsidRPr="00D372FB">
        <w:rPr>
          <w:lang w:val="uk-UA"/>
        </w:rPr>
        <w:t>у разі, якщо замовником зазначених робіт на судноплавних внутрішніх водних шляхах (за виключенням підхідних каналів до причальних споруд) є ДП «</w:t>
      </w:r>
      <w:proofErr w:type="spellStart"/>
      <w:r w:rsidRPr="00D372FB">
        <w:rPr>
          <w:lang w:val="uk-UA"/>
        </w:rPr>
        <w:t>Укрводшлях</w:t>
      </w:r>
      <w:proofErr w:type="spellEnd"/>
      <w:r w:rsidRPr="00D372FB">
        <w:rPr>
          <w:lang w:val="uk-UA"/>
        </w:rPr>
        <w:t>»,</w:t>
      </w:r>
      <w:r w:rsidR="006C2C61" w:rsidRPr="00D372FB">
        <w:rPr>
          <w:lang w:val="uk-UA"/>
        </w:rPr>
        <w:t xml:space="preserve"> зазначається «кошти Державного бюджету України</w:t>
      </w:r>
      <w:r w:rsidR="004832E3" w:rsidRPr="00D372FB">
        <w:rPr>
          <w:lang w:val="uk-UA"/>
        </w:rPr>
        <w:t>»;</w:t>
      </w:r>
    </w:p>
    <w:p w14:paraId="3531F0D1" w14:textId="77777777" w:rsidR="004832E3" w:rsidRPr="00D372FB" w:rsidRDefault="0012451A" w:rsidP="004832E3">
      <w:pPr>
        <w:pStyle w:val="a5"/>
        <w:shd w:val="clear" w:color="auto" w:fill="auto"/>
        <w:spacing w:line="240" w:lineRule="auto"/>
        <w:ind w:left="-709" w:right="129" w:firstLine="709"/>
        <w:jc w:val="left"/>
        <w:rPr>
          <w:lang w:val="uk-UA"/>
        </w:rPr>
      </w:pPr>
      <w:r w:rsidRPr="00D372FB">
        <w:rPr>
          <w:lang w:val="uk-UA"/>
        </w:rPr>
        <w:t>у</w:t>
      </w:r>
      <w:r w:rsidR="00A863AD" w:rsidRPr="00D372FB">
        <w:rPr>
          <w:lang w:val="uk-UA"/>
        </w:rPr>
        <w:t xml:space="preserve"> разі, якщо зазначені роботи проводяться на підхідних каналах до причальних споруд, зазначається «</w:t>
      </w:r>
      <w:r w:rsidR="004832E3" w:rsidRPr="00D372FB">
        <w:rPr>
          <w:lang w:val="uk-UA"/>
        </w:rPr>
        <w:t>кошти власників або експлуатуючих організацій причальних споруд</w:t>
      </w:r>
      <w:r w:rsidR="00A863AD" w:rsidRPr="00D372FB">
        <w:rPr>
          <w:lang w:val="uk-UA"/>
        </w:rPr>
        <w:t>»;</w:t>
      </w:r>
    </w:p>
    <w:p w14:paraId="430CAAB2" w14:textId="77777777" w:rsidR="004832E3" w:rsidRPr="00D372FB" w:rsidRDefault="00B8704F" w:rsidP="004832E3">
      <w:pPr>
        <w:pStyle w:val="a5"/>
        <w:shd w:val="clear" w:color="auto" w:fill="auto"/>
        <w:spacing w:line="240" w:lineRule="auto"/>
        <w:ind w:left="-709" w:right="129" w:firstLine="709"/>
        <w:jc w:val="left"/>
        <w:rPr>
          <w:lang w:val="uk-UA"/>
        </w:rPr>
      </w:pPr>
      <w:r w:rsidRPr="00D372FB">
        <w:rPr>
          <w:lang w:val="uk-UA"/>
        </w:rPr>
        <w:t>*</w:t>
      </w:r>
      <w:r w:rsidR="00A863AD" w:rsidRPr="00D372FB">
        <w:rPr>
          <w:lang w:val="uk-UA"/>
        </w:rPr>
        <w:t>*</w:t>
      </w:r>
      <w:r w:rsidR="00342EE1" w:rsidRPr="00D372FB">
        <w:rPr>
          <w:lang w:val="uk-UA"/>
        </w:rPr>
        <w:t xml:space="preserve"> </w:t>
      </w:r>
      <w:r w:rsidR="0029124B" w:rsidRPr="00D372FB">
        <w:rPr>
          <w:lang w:val="uk-UA"/>
        </w:rPr>
        <w:t>у разі</w:t>
      </w:r>
      <w:r w:rsidR="003810E2" w:rsidRPr="00D372FB">
        <w:rPr>
          <w:lang w:val="uk-UA"/>
        </w:rPr>
        <w:t>,</w:t>
      </w:r>
      <w:r w:rsidR="0029124B" w:rsidRPr="00D372FB">
        <w:rPr>
          <w:lang w:val="uk-UA"/>
        </w:rPr>
        <w:t xml:space="preserve"> якщо зазначені роботи виконуються ДП «</w:t>
      </w:r>
      <w:proofErr w:type="spellStart"/>
      <w:r w:rsidR="0029124B" w:rsidRPr="00D372FB">
        <w:rPr>
          <w:lang w:val="uk-UA"/>
        </w:rPr>
        <w:t>Укрводшлях</w:t>
      </w:r>
      <w:proofErr w:type="spellEnd"/>
      <w:r w:rsidR="0029124B" w:rsidRPr="00D372FB">
        <w:rPr>
          <w:lang w:val="uk-UA"/>
        </w:rPr>
        <w:t>»</w:t>
      </w:r>
      <w:r w:rsidR="003810E2" w:rsidRPr="00D372FB">
        <w:rPr>
          <w:lang w:val="uk-UA"/>
        </w:rPr>
        <w:t>,</w:t>
      </w:r>
      <w:r w:rsidR="0029124B" w:rsidRPr="00D372FB">
        <w:rPr>
          <w:lang w:val="uk-UA"/>
        </w:rPr>
        <w:t xml:space="preserve"> ця графа не заповнюється</w:t>
      </w:r>
      <w:r w:rsidR="00B8123C" w:rsidRPr="00D372FB">
        <w:rPr>
          <w:lang w:val="uk-UA"/>
        </w:rPr>
        <w:t>;</w:t>
      </w:r>
    </w:p>
    <w:p w14:paraId="69C09E6D" w14:textId="1161EC44" w:rsidR="004D5186" w:rsidRPr="00D372FB" w:rsidRDefault="00342EE1" w:rsidP="004832E3">
      <w:pPr>
        <w:pStyle w:val="a5"/>
        <w:shd w:val="clear" w:color="auto" w:fill="auto"/>
        <w:spacing w:line="240" w:lineRule="auto"/>
        <w:ind w:left="-709" w:right="129" w:firstLine="709"/>
        <w:jc w:val="left"/>
        <w:rPr>
          <w:lang w:val="uk-UA"/>
        </w:rPr>
      </w:pPr>
      <w:r w:rsidRPr="00D372FB">
        <w:rPr>
          <w:lang w:val="uk-UA"/>
        </w:rPr>
        <w:t>**</w:t>
      </w:r>
      <w:r w:rsidR="00A863AD" w:rsidRPr="00D372FB">
        <w:rPr>
          <w:lang w:val="uk-UA"/>
        </w:rPr>
        <w:t>*</w:t>
      </w:r>
      <w:r w:rsidRPr="00D372FB">
        <w:rPr>
          <w:lang w:val="uk-UA"/>
        </w:rPr>
        <w:t xml:space="preserve"> </w:t>
      </w:r>
      <w:r w:rsidR="00F94678" w:rsidRPr="00D372FB">
        <w:rPr>
          <w:lang w:val="uk-UA"/>
        </w:rPr>
        <w:t xml:space="preserve">ділянки </w:t>
      </w:r>
      <w:r w:rsidR="00D46AF2" w:rsidRPr="00D372FB">
        <w:rPr>
          <w:lang w:val="uk-UA"/>
        </w:rPr>
        <w:t>(</w:t>
      </w:r>
      <w:r w:rsidR="00F94678" w:rsidRPr="00D372FB">
        <w:rPr>
          <w:lang w:val="uk-UA"/>
        </w:rPr>
        <w:t>або частини ділянок</w:t>
      </w:r>
      <w:r w:rsidR="00D46AF2" w:rsidRPr="00D372FB">
        <w:rPr>
          <w:lang w:val="uk-UA"/>
        </w:rPr>
        <w:t>)</w:t>
      </w:r>
      <w:r w:rsidR="00F94678" w:rsidRPr="00D372FB">
        <w:rPr>
          <w:lang w:val="uk-UA"/>
        </w:rPr>
        <w:t xml:space="preserve">, </w:t>
      </w:r>
      <w:r w:rsidR="003810E2" w:rsidRPr="00D372FB">
        <w:rPr>
          <w:lang w:val="uk-UA"/>
        </w:rPr>
        <w:t xml:space="preserve">віднесені до категорії судноплавних </w:t>
      </w:r>
      <w:r w:rsidRPr="00D372FB">
        <w:rPr>
          <w:lang w:val="uk-UA"/>
        </w:rPr>
        <w:t>відповідно до Переліку внутрішніх морських вод і внутрішніх водних шляхів</w:t>
      </w:r>
      <w:r w:rsidR="00693BA2" w:rsidRPr="00D372FB">
        <w:rPr>
          <w:lang w:val="uk-UA"/>
        </w:rPr>
        <w:t>,</w:t>
      </w:r>
      <w:r w:rsidRPr="00D372FB">
        <w:rPr>
          <w:lang w:val="uk-UA"/>
        </w:rPr>
        <w:t xml:space="preserve"> </w:t>
      </w:r>
      <w:r w:rsidR="008D521E" w:rsidRPr="00D372FB">
        <w:rPr>
          <w:lang w:val="uk-UA"/>
        </w:rPr>
        <w:t>віднесених до категорії судноплавних</w:t>
      </w:r>
      <w:r w:rsidRPr="00D372FB">
        <w:rPr>
          <w:lang w:val="uk-UA"/>
        </w:rPr>
        <w:t>, затвердженого постановою Кабін</w:t>
      </w:r>
      <w:r w:rsidR="004D5186" w:rsidRPr="00D372FB">
        <w:rPr>
          <w:lang w:val="uk-UA"/>
        </w:rPr>
        <w:t xml:space="preserve">ету Міністрів України від 09 лютого </w:t>
      </w:r>
      <w:r w:rsidRPr="00D372FB">
        <w:rPr>
          <w:lang w:val="uk-UA"/>
        </w:rPr>
        <w:t>2022</w:t>
      </w:r>
      <w:r w:rsidR="004D5186" w:rsidRPr="00D372FB">
        <w:rPr>
          <w:lang w:val="uk-UA"/>
        </w:rPr>
        <w:t xml:space="preserve"> року</w:t>
      </w:r>
      <w:r w:rsidRPr="00D372FB">
        <w:rPr>
          <w:lang w:val="uk-UA"/>
        </w:rPr>
        <w:t xml:space="preserve"> № 136</w:t>
      </w:r>
      <w:r w:rsidR="00B8123C" w:rsidRPr="00D372FB">
        <w:rPr>
          <w:lang w:val="uk-UA"/>
        </w:rPr>
        <w:t>.</w:t>
      </w:r>
    </w:p>
    <w:p w14:paraId="0FD7F5FA" w14:textId="77777777" w:rsidR="004D5186" w:rsidRPr="00D372FB" w:rsidRDefault="004D5186" w:rsidP="004D5186">
      <w:pPr>
        <w:pStyle w:val="a5"/>
        <w:shd w:val="clear" w:color="auto" w:fill="auto"/>
        <w:spacing w:line="240" w:lineRule="auto"/>
        <w:ind w:left="-709" w:right="129"/>
        <w:jc w:val="left"/>
        <w:rPr>
          <w:sz w:val="16"/>
          <w:szCs w:val="16"/>
          <w:lang w:val="uk-UA"/>
        </w:rPr>
      </w:pPr>
    </w:p>
    <w:p w14:paraId="24942A55" w14:textId="62304563" w:rsidR="00B8704F" w:rsidRPr="00D372FB" w:rsidRDefault="00B8704F" w:rsidP="004D5186">
      <w:pPr>
        <w:pStyle w:val="a5"/>
        <w:shd w:val="clear" w:color="auto" w:fill="auto"/>
        <w:spacing w:line="240" w:lineRule="auto"/>
        <w:ind w:left="-709" w:right="129"/>
        <w:jc w:val="left"/>
        <w:rPr>
          <w:lang w:val="uk-UA"/>
        </w:rPr>
      </w:pPr>
      <w:r w:rsidRPr="00D372FB">
        <w:rPr>
          <w:lang w:val="uk-UA"/>
        </w:rPr>
        <w:t>_______________________________</w:t>
      </w:r>
      <w:r w:rsidRPr="00D372FB">
        <w:rPr>
          <w:lang w:val="uk-UA"/>
        </w:rPr>
        <w:tab/>
      </w:r>
      <w:r w:rsidRPr="00D372FB">
        <w:rPr>
          <w:lang w:val="uk-UA"/>
        </w:rPr>
        <w:tab/>
      </w:r>
      <w:r w:rsidR="004D5186" w:rsidRPr="00D372FB">
        <w:rPr>
          <w:lang w:val="uk-UA"/>
        </w:rPr>
        <w:tab/>
      </w:r>
      <w:r w:rsidRPr="00D372FB">
        <w:rPr>
          <w:lang w:val="uk-UA"/>
        </w:rPr>
        <w:t>_______________________</w:t>
      </w:r>
      <w:r w:rsidRPr="00D372FB">
        <w:rPr>
          <w:lang w:val="uk-UA"/>
        </w:rPr>
        <w:tab/>
      </w:r>
      <w:r w:rsidRPr="00D372FB">
        <w:rPr>
          <w:lang w:val="uk-UA"/>
        </w:rPr>
        <w:tab/>
      </w:r>
      <w:r w:rsidRPr="00D372FB">
        <w:rPr>
          <w:lang w:val="uk-UA"/>
        </w:rPr>
        <w:tab/>
        <w:t>__________________________</w:t>
      </w:r>
    </w:p>
    <w:p w14:paraId="6328CB74" w14:textId="4F79906D" w:rsidR="00B8704F" w:rsidRPr="00D372FB" w:rsidRDefault="004D5186" w:rsidP="004D5186">
      <w:pPr>
        <w:pStyle w:val="a5"/>
        <w:shd w:val="clear" w:color="auto" w:fill="auto"/>
        <w:spacing w:line="240" w:lineRule="auto"/>
        <w:ind w:left="135" w:right="129" w:hanging="844"/>
        <w:jc w:val="left"/>
        <w:rPr>
          <w:lang w:val="uk-UA"/>
        </w:rPr>
      </w:pPr>
      <w:r w:rsidRPr="00D372FB">
        <w:rPr>
          <w:lang w:val="uk-UA"/>
        </w:rPr>
        <w:t>(</w:t>
      </w:r>
      <w:r w:rsidR="00B8704F" w:rsidRPr="00D372FB">
        <w:rPr>
          <w:lang w:val="uk-UA"/>
        </w:rPr>
        <w:t>посада особи, відповідальної</w:t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Pr="00D372FB">
        <w:rPr>
          <w:lang w:val="uk-UA"/>
        </w:rPr>
        <w:t>(</w:t>
      </w:r>
      <w:r w:rsidR="00B8704F" w:rsidRPr="00D372FB">
        <w:rPr>
          <w:lang w:val="uk-UA"/>
        </w:rPr>
        <w:t>підпис</w:t>
      </w:r>
      <w:r w:rsidRPr="00D372FB">
        <w:rPr>
          <w:lang w:val="uk-UA"/>
        </w:rPr>
        <w:t>)</w:t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="00B8704F" w:rsidRPr="00D372FB">
        <w:rPr>
          <w:lang w:val="uk-UA"/>
        </w:rPr>
        <w:tab/>
      </w:r>
      <w:r w:rsidRPr="00D372FB">
        <w:rPr>
          <w:lang w:val="uk-UA"/>
        </w:rPr>
        <w:t>(</w:t>
      </w:r>
      <w:r w:rsidR="00B8704F" w:rsidRPr="00D372FB">
        <w:rPr>
          <w:color w:val="000000" w:themeColor="text1"/>
          <w:lang w:val="uk-UA"/>
        </w:rPr>
        <w:t>власне ім’я, прізвище</w:t>
      </w:r>
      <w:r w:rsidRPr="00D372FB">
        <w:rPr>
          <w:color w:val="000000" w:themeColor="text1"/>
          <w:lang w:val="uk-UA"/>
        </w:rPr>
        <w:t>)</w:t>
      </w:r>
    </w:p>
    <w:p w14:paraId="2F121368" w14:textId="390ED57B" w:rsidR="00B8704F" w:rsidRPr="00D372FB" w:rsidRDefault="00B8704F" w:rsidP="004D5186">
      <w:pPr>
        <w:pStyle w:val="a5"/>
        <w:shd w:val="clear" w:color="auto" w:fill="auto"/>
        <w:spacing w:line="240" w:lineRule="auto"/>
        <w:ind w:left="135" w:right="129" w:hanging="844"/>
        <w:jc w:val="left"/>
        <w:rPr>
          <w:sz w:val="16"/>
          <w:szCs w:val="16"/>
          <w:lang w:val="uk-UA"/>
        </w:rPr>
      </w:pPr>
      <w:r w:rsidRPr="00D372FB">
        <w:rPr>
          <w:lang w:val="uk-UA"/>
        </w:rPr>
        <w:t>за складання плану шляхових робіт</w:t>
      </w:r>
      <w:r w:rsidR="004D5186" w:rsidRPr="00D372FB">
        <w:rPr>
          <w:lang w:val="uk-UA"/>
        </w:rPr>
        <w:t>)</w:t>
      </w:r>
    </w:p>
    <w:p w14:paraId="09209DD6" w14:textId="2B371E17" w:rsidR="008C4DA7" w:rsidRPr="008C4DA7" w:rsidRDefault="008C4DA7" w:rsidP="008C4DA7">
      <w:pPr>
        <w:pStyle w:val="a5"/>
        <w:shd w:val="clear" w:color="auto" w:fill="auto"/>
        <w:spacing w:line="240" w:lineRule="auto"/>
        <w:ind w:left="135" w:right="129" w:hanging="844"/>
        <w:rPr>
          <w:sz w:val="16"/>
          <w:szCs w:val="16"/>
          <w:lang w:val="uk-UA"/>
        </w:rPr>
      </w:pPr>
      <w:r w:rsidRPr="00D372FB">
        <w:rPr>
          <w:sz w:val="16"/>
          <w:szCs w:val="16"/>
          <w:lang w:val="uk-UA"/>
        </w:rPr>
        <w:t>_________________________________________________________________________</w:t>
      </w:r>
      <w:bookmarkStart w:id="10" w:name="_GoBack"/>
      <w:bookmarkEnd w:id="10"/>
    </w:p>
    <w:sectPr w:rsidR="008C4DA7" w:rsidRPr="008C4DA7" w:rsidSect="00D53191">
      <w:headerReference w:type="default" r:id="rId8"/>
      <w:pgSz w:w="16840" w:h="11900" w:orient="landscape"/>
      <w:pgMar w:top="1134" w:right="567" w:bottom="1134" w:left="1701" w:header="493" w:footer="20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906B6" w14:textId="77777777" w:rsidR="002F0F8D" w:rsidRDefault="002F0F8D">
      <w:r>
        <w:separator/>
      </w:r>
    </w:p>
  </w:endnote>
  <w:endnote w:type="continuationSeparator" w:id="0">
    <w:p w14:paraId="06046EF2" w14:textId="77777777" w:rsidR="002F0F8D" w:rsidRDefault="002F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51840" w14:textId="77777777" w:rsidR="002F0F8D" w:rsidRDefault="002F0F8D"/>
  </w:footnote>
  <w:footnote w:type="continuationSeparator" w:id="0">
    <w:p w14:paraId="45B28F9F" w14:textId="77777777" w:rsidR="002F0F8D" w:rsidRDefault="002F0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441F" w14:textId="636E5A23" w:rsidR="00D53191" w:rsidRDefault="004D5186" w:rsidP="004D5186">
    <w:pPr>
      <w:pStyle w:val="a9"/>
      <w:tabs>
        <w:tab w:val="center" w:pos="7286"/>
        <w:tab w:val="left" w:pos="8302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sdt>
      <w:sdtPr>
        <w:id w:val="14714867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D53191" w:rsidRPr="00D531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53191" w:rsidRPr="00D531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D53191" w:rsidRPr="00D531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2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D53191" w:rsidRPr="00D5319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14:paraId="5C977DA8" w14:textId="77777777" w:rsidR="004D5186" w:rsidRPr="004D5186" w:rsidRDefault="004D5186" w:rsidP="004D5186">
    <w:pPr>
      <w:ind w:firstLine="11340"/>
      <w:rPr>
        <w:rFonts w:ascii="Times New Roman" w:hAnsi="Times New Roman" w:cs="Times New Roman"/>
        <w:lang w:val="uk-UA"/>
      </w:rPr>
    </w:pPr>
    <w:r w:rsidRPr="004D5186">
      <w:rPr>
        <w:rFonts w:ascii="Times New Roman" w:hAnsi="Times New Roman" w:cs="Times New Roman"/>
        <w:lang w:val="uk-UA"/>
      </w:rPr>
      <w:t>Продовження додатка 1</w:t>
    </w:r>
  </w:p>
  <w:p w14:paraId="6CE53D4A" w14:textId="008B1898" w:rsidR="00D53191" w:rsidRDefault="00D531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F2"/>
    <w:rsid w:val="00011C0B"/>
    <w:rsid w:val="000136D4"/>
    <w:rsid w:val="00020D0A"/>
    <w:rsid w:val="000213D6"/>
    <w:rsid w:val="0002239E"/>
    <w:rsid w:val="00033643"/>
    <w:rsid w:val="000467F0"/>
    <w:rsid w:val="00054014"/>
    <w:rsid w:val="0007280F"/>
    <w:rsid w:val="0007594A"/>
    <w:rsid w:val="0009389B"/>
    <w:rsid w:val="000A52D5"/>
    <w:rsid w:val="000A75F5"/>
    <w:rsid w:val="000C4ABA"/>
    <w:rsid w:val="000D1064"/>
    <w:rsid w:val="0011233F"/>
    <w:rsid w:val="00122486"/>
    <w:rsid w:val="0012451A"/>
    <w:rsid w:val="001265E9"/>
    <w:rsid w:val="0015179B"/>
    <w:rsid w:val="00173189"/>
    <w:rsid w:val="00180633"/>
    <w:rsid w:val="00186F46"/>
    <w:rsid w:val="001D135D"/>
    <w:rsid w:val="00227581"/>
    <w:rsid w:val="00230AED"/>
    <w:rsid w:val="00233F33"/>
    <w:rsid w:val="0029124B"/>
    <w:rsid w:val="002A6BF2"/>
    <w:rsid w:val="002D2BA6"/>
    <w:rsid w:val="002D5A40"/>
    <w:rsid w:val="002F0185"/>
    <w:rsid w:val="002F0F8D"/>
    <w:rsid w:val="00301A7C"/>
    <w:rsid w:val="00305188"/>
    <w:rsid w:val="00331B7E"/>
    <w:rsid w:val="003335F1"/>
    <w:rsid w:val="003379F0"/>
    <w:rsid w:val="00342EE1"/>
    <w:rsid w:val="00355A69"/>
    <w:rsid w:val="00361BF3"/>
    <w:rsid w:val="0036337A"/>
    <w:rsid w:val="003810E2"/>
    <w:rsid w:val="003849BE"/>
    <w:rsid w:val="00384AD5"/>
    <w:rsid w:val="003B6E67"/>
    <w:rsid w:val="003B79D8"/>
    <w:rsid w:val="003C01A0"/>
    <w:rsid w:val="0046410A"/>
    <w:rsid w:val="004832E3"/>
    <w:rsid w:val="00495D0F"/>
    <w:rsid w:val="004B4974"/>
    <w:rsid w:val="004B752E"/>
    <w:rsid w:val="004D1D3C"/>
    <w:rsid w:val="004D5186"/>
    <w:rsid w:val="004F3525"/>
    <w:rsid w:val="004F4522"/>
    <w:rsid w:val="0050196A"/>
    <w:rsid w:val="00511D92"/>
    <w:rsid w:val="005125F5"/>
    <w:rsid w:val="0053308E"/>
    <w:rsid w:val="00582177"/>
    <w:rsid w:val="005C58E5"/>
    <w:rsid w:val="005D7927"/>
    <w:rsid w:val="00607B89"/>
    <w:rsid w:val="006236B8"/>
    <w:rsid w:val="006549FE"/>
    <w:rsid w:val="00654B1E"/>
    <w:rsid w:val="0069323E"/>
    <w:rsid w:val="00693BA2"/>
    <w:rsid w:val="0069576F"/>
    <w:rsid w:val="006A139B"/>
    <w:rsid w:val="006B2364"/>
    <w:rsid w:val="006C2C61"/>
    <w:rsid w:val="006C3CA4"/>
    <w:rsid w:val="006E1753"/>
    <w:rsid w:val="006E2991"/>
    <w:rsid w:val="006E7A35"/>
    <w:rsid w:val="00741948"/>
    <w:rsid w:val="00745176"/>
    <w:rsid w:val="00750B87"/>
    <w:rsid w:val="00750F6B"/>
    <w:rsid w:val="007C2FDC"/>
    <w:rsid w:val="007F342E"/>
    <w:rsid w:val="00807313"/>
    <w:rsid w:val="00842DE1"/>
    <w:rsid w:val="00845FC3"/>
    <w:rsid w:val="00854856"/>
    <w:rsid w:val="008550F2"/>
    <w:rsid w:val="00855B62"/>
    <w:rsid w:val="008636B6"/>
    <w:rsid w:val="00880606"/>
    <w:rsid w:val="008847A3"/>
    <w:rsid w:val="008928FD"/>
    <w:rsid w:val="008B4C1B"/>
    <w:rsid w:val="008C4DA7"/>
    <w:rsid w:val="008D1FF8"/>
    <w:rsid w:val="008D521E"/>
    <w:rsid w:val="008E200F"/>
    <w:rsid w:val="008F323B"/>
    <w:rsid w:val="009010A2"/>
    <w:rsid w:val="0090457A"/>
    <w:rsid w:val="00910FED"/>
    <w:rsid w:val="009148A4"/>
    <w:rsid w:val="00917911"/>
    <w:rsid w:val="00934D9E"/>
    <w:rsid w:val="00941750"/>
    <w:rsid w:val="009429AD"/>
    <w:rsid w:val="00942D80"/>
    <w:rsid w:val="00947F48"/>
    <w:rsid w:val="0095497A"/>
    <w:rsid w:val="00963105"/>
    <w:rsid w:val="00972E55"/>
    <w:rsid w:val="009C2BB9"/>
    <w:rsid w:val="00A1157C"/>
    <w:rsid w:val="00A438AC"/>
    <w:rsid w:val="00A56A7D"/>
    <w:rsid w:val="00A67F1A"/>
    <w:rsid w:val="00A863AD"/>
    <w:rsid w:val="00A95E1D"/>
    <w:rsid w:val="00AA1BC8"/>
    <w:rsid w:val="00AD0D8F"/>
    <w:rsid w:val="00AD6D88"/>
    <w:rsid w:val="00B04A32"/>
    <w:rsid w:val="00B10391"/>
    <w:rsid w:val="00B165F2"/>
    <w:rsid w:val="00B2267A"/>
    <w:rsid w:val="00B432CF"/>
    <w:rsid w:val="00B531D5"/>
    <w:rsid w:val="00B57EEF"/>
    <w:rsid w:val="00B8123C"/>
    <w:rsid w:val="00B8704F"/>
    <w:rsid w:val="00B91D90"/>
    <w:rsid w:val="00B9456A"/>
    <w:rsid w:val="00BB438F"/>
    <w:rsid w:val="00BC4742"/>
    <w:rsid w:val="00BD5CDE"/>
    <w:rsid w:val="00C040E4"/>
    <w:rsid w:val="00C148EF"/>
    <w:rsid w:val="00C25EC0"/>
    <w:rsid w:val="00C40E1E"/>
    <w:rsid w:val="00C443C2"/>
    <w:rsid w:val="00C51E1F"/>
    <w:rsid w:val="00C90245"/>
    <w:rsid w:val="00CB113D"/>
    <w:rsid w:val="00CB29B6"/>
    <w:rsid w:val="00CC1790"/>
    <w:rsid w:val="00CC5BA7"/>
    <w:rsid w:val="00CE4851"/>
    <w:rsid w:val="00CF3CC4"/>
    <w:rsid w:val="00D01905"/>
    <w:rsid w:val="00D035B6"/>
    <w:rsid w:val="00D24949"/>
    <w:rsid w:val="00D2708F"/>
    <w:rsid w:val="00D372FB"/>
    <w:rsid w:val="00D46AF2"/>
    <w:rsid w:val="00D53191"/>
    <w:rsid w:val="00D76FB1"/>
    <w:rsid w:val="00D8634C"/>
    <w:rsid w:val="00D871B7"/>
    <w:rsid w:val="00D97E6D"/>
    <w:rsid w:val="00DA15AD"/>
    <w:rsid w:val="00DB14EB"/>
    <w:rsid w:val="00DB4F9C"/>
    <w:rsid w:val="00DF199C"/>
    <w:rsid w:val="00E02CD3"/>
    <w:rsid w:val="00E439AD"/>
    <w:rsid w:val="00E52AAB"/>
    <w:rsid w:val="00E55995"/>
    <w:rsid w:val="00E5655A"/>
    <w:rsid w:val="00E70708"/>
    <w:rsid w:val="00E71AB5"/>
    <w:rsid w:val="00E83E32"/>
    <w:rsid w:val="00E8451E"/>
    <w:rsid w:val="00E847E1"/>
    <w:rsid w:val="00E86A54"/>
    <w:rsid w:val="00E94CFA"/>
    <w:rsid w:val="00EE5E27"/>
    <w:rsid w:val="00EE6060"/>
    <w:rsid w:val="00EF34D5"/>
    <w:rsid w:val="00EF4368"/>
    <w:rsid w:val="00F115BA"/>
    <w:rsid w:val="00F463C1"/>
    <w:rsid w:val="00F716D8"/>
    <w:rsid w:val="00F94678"/>
    <w:rsid w:val="00FE0518"/>
    <w:rsid w:val="00FF4F9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1BAE5"/>
  <w15:docId w15:val="{97DE2186-76C4-40BE-8224-F15CB5F3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 w:line="276" w:lineRule="auto"/>
      <w:ind w:left="904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458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rvts15">
    <w:name w:val="rvts15"/>
    <w:basedOn w:val="a0"/>
    <w:rsid w:val="00FF4F92"/>
  </w:style>
  <w:style w:type="character" w:styleId="a6">
    <w:name w:val="Hyperlink"/>
    <w:basedOn w:val="a0"/>
    <w:uiPriority w:val="99"/>
    <w:semiHidden/>
    <w:unhideWhenUsed/>
    <w:rsid w:val="00FF4F92"/>
    <w:rPr>
      <w:color w:val="0000FF"/>
      <w:u w:val="single"/>
    </w:rPr>
  </w:style>
  <w:style w:type="character" w:customStyle="1" w:styleId="a7">
    <w:name w:val="Подпись к таблице_"/>
    <w:basedOn w:val="a0"/>
    <w:link w:val="a8"/>
    <w:rsid w:val="00233F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33F33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531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53191"/>
    <w:rPr>
      <w:color w:val="000000"/>
    </w:rPr>
  </w:style>
  <w:style w:type="paragraph" w:styleId="ab">
    <w:name w:val="footer"/>
    <w:basedOn w:val="a"/>
    <w:link w:val="ac"/>
    <w:uiPriority w:val="99"/>
    <w:unhideWhenUsed/>
    <w:rsid w:val="00D5319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53191"/>
    <w:rPr>
      <w:color w:val="000000"/>
    </w:rPr>
  </w:style>
  <w:style w:type="character" w:customStyle="1" w:styleId="rvts37">
    <w:name w:val="rvts37"/>
    <w:basedOn w:val="a0"/>
    <w:rsid w:val="00B2267A"/>
  </w:style>
  <w:style w:type="table" w:styleId="ad">
    <w:name w:val="Table Grid"/>
    <w:basedOn w:val="a1"/>
    <w:uiPriority w:val="39"/>
    <w:rsid w:val="00F1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810E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810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05-07/con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C0A2-D10B-46EC-90ED-6DBD4402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План шляхових робіт</vt:lpstr>
      <vt:lpstr>Форма План шляхових робіт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План шляхових робіт</dc:title>
  <dc:subject/>
  <dc:creator>Andrii</dc:creator>
  <cp:keywords/>
  <cp:lastModifiedBy>Любивий Ігор Олексійович</cp:lastModifiedBy>
  <cp:revision>29</cp:revision>
  <dcterms:created xsi:type="dcterms:W3CDTF">2022-12-29T12:36:00Z</dcterms:created>
  <dcterms:modified xsi:type="dcterms:W3CDTF">2023-07-19T18:13:00Z</dcterms:modified>
</cp:coreProperties>
</file>