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FD14A" w14:textId="0A2CEED0" w:rsidR="00182FED" w:rsidRPr="00A95A03" w:rsidRDefault="00E968E3" w:rsidP="009F56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A03">
        <w:rPr>
          <w:rFonts w:ascii="Times New Roman" w:hAnsi="Times New Roman" w:cs="Times New Roman"/>
          <w:b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b/>
          <w:sz w:val="24"/>
          <w:szCs w:val="24"/>
        </w:rPr>
        <w:t>до Порядку</w:t>
      </w:r>
    </w:p>
    <w:p w14:paraId="310CCD8A" w14:textId="77777777" w:rsidR="00182FED" w:rsidRPr="00A95A03" w:rsidRDefault="00E968E3" w:rsidP="009F56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A03">
        <w:rPr>
          <w:rFonts w:ascii="Times New Roman" w:hAnsi="Times New Roman" w:cs="Times New Roman"/>
          <w:b/>
          <w:sz w:val="24"/>
          <w:szCs w:val="24"/>
        </w:rPr>
        <w:t>(довідковий)</w:t>
      </w:r>
    </w:p>
    <w:p w14:paraId="5335EFD0" w14:textId="77777777" w:rsidR="00182FED" w:rsidRPr="00A95A03" w:rsidRDefault="00E968E3" w:rsidP="009F56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A03">
        <w:rPr>
          <w:rFonts w:ascii="Times New Roman" w:hAnsi="Times New Roman" w:cs="Times New Roman"/>
          <w:b/>
          <w:sz w:val="24"/>
          <w:szCs w:val="24"/>
        </w:rPr>
        <w:t>ПЕРЕЛІК ДАНИХ (ІНФОРМАЦІЇ) ДЛЯ РОЗРОБЛЕННЯ РОЗДІЛУ ІТЗ ЦЗ</w:t>
      </w:r>
    </w:p>
    <w:p w14:paraId="573DDFBE" w14:textId="4CE2A485" w:rsidR="00182FED" w:rsidRPr="00A95A03" w:rsidRDefault="00E968E3" w:rsidP="009F56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A03">
        <w:rPr>
          <w:rFonts w:ascii="Times New Roman" w:hAnsi="Times New Roman" w:cs="Times New Roman"/>
          <w:b/>
          <w:sz w:val="24"/>
          <w:szCs w:val="24"/>
        </w:rPr>
        <w:t xml:space="preserve">МІСТОБУДІВНОЇ ДОКУМЕНТАЦІЇ </w:t>
      </w:r>
      <w:r w:rsidR="00152CE0" w:rsidRPr="00152CE0">
        <w:rPr>
          <w:rFonts w:ascii="Times New Roman" w:hAnsi="Times New Roman" w:cs="Times New Roman"/>
          <w:b/>
          <w:sz w:val="24"/>
          <w:szCs w:val="24"/>
        </w:rPr>
        <w:t>НА</w:t>
      </w:r>
      <w:r w:rsidR="00152C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A03">
        <w:rPr>
          <w:rFonts w:ascii="Times New Roman" w:hAnsi="Times New Roman" w:cs="Times New Roman"/>
          <w:b/>
          <w:sz w:val="24"/>
          <w:szCs w:val="24"/>
        </w:rPr>
        <w:t>МІСЦЕВОМУ РІВНІ</w:t>
      </w:r>
    </w:p>
    <w:p w14:paraId="7BBD6C6A" w14:textId="0DCFFE7C" w:rsidR="00182FED" w:rsidRPr="00A95A03" w:rsidRDefault="00E968E3" w:rsidP="00A95A03">
      <w:pPr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A03">
        <w:rPr>
          <w:rFonts w:ascii="Times New Roman" w:hAnsi="Times New Roman" w:cs="Times New Roman"/>
          <w:bCs/>
          <w:sz w:val="24"/>
          <w:szCs w:val="24"/>
        </w:rPr>
        <w:t xml:space="preserve">     Таблиця 1 Перелік даних</w:t>
      </w:r>
    </w:p>
    <w:tbl>
      <w:tblPr>
        <w:tblW w:w="9332" w:type="dxa"/>
        <w:tblInd w:w="302" w:type="dxa"/>
        <w:tblLayout w:type="fixed"/>
        <w:tblLook w:val="0000" w:firstRow="0" w:lastRow="0" w:firstColumn="0" w:lastColumn="0" w:noHBand="0" w:noVBand="0"/>
      </w:tblPr>
      <w:tblGrid>
        <w:gridCol w:w="969"/>
        <w:gridCol w:w="8363"/>
      </w:tblGrid>
      <w:tr w:rsidR="00182FED" w:rsidRPr="00A95A03" w14:paraId="6EF6F714" w14:textId="77777777" w:rsidTr="00A95A03">
        <w:trPr>
          <w:trHeight w:val="735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0A08" w14:textId="0B18C094" w:rsidR="00182FED" w:rsidRPr="00A95A03" w:rsidRDefault="00E968E3" w:rsidP="00A95A03">
            <w:pPr>
              <w:spacing w:before="163" w:line="242" w:lineRule="auto"/>
              <w:ind w:right="288"/>
              <w:jc w:val="both"/>
              <w:rPr>
                <w:rFonts w:ascii="Times New Roman" w:eastAsia="Helvetica Neue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A03">
              <w:rPr>
                <w:rFonts w:ascii="Times New Roman" w:eastAsia="Helvetica Neue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A18F" w14:textId="77777777" w:rsidR="00182FED" w:rsidRPr="00A95A03" w:rsidRDefault="00182FED" w:rsidP="00A95A03">
            <w:pPr>
              <w:spacing w:before="1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DD8BDD2" w14:textId="77777777" w:rsidR="00182FED" w:rsidRPr="00A95A03" w:rsidRDefault="00E968E3" w:rsidP="00A95A03">
            <w:pPr>
              <w:ind w:right="3001"/>
              <w:jc w:val="both"/>
              <w:rPr>
                <w:rFonts w:ascii="Times New Roman" w:eastAsia="Helvetica Neue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5A03">
              <w:rPr>
                <w:rFonts w:ascii="Times New Roman" w:eastAsia="Helvetica Neue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 даних (інформації)</w:t>
            </w:r>
          </w:p>
        </w:tc>
      </w:tr>
      <w:tr w:rsidR="00182FED" w:rsidRPr="00A95A03" w14:paraId="4B4C004B" w14:textId="77777777" w:rsidTr="00A95A03">
        <w:trPr>
          <w:trHeight w:val="75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B9A6" w14:textId="59C16604" w:rsidR="00182FED" w:rsidRPr="00A95A03" w:rsidRDefault="00A95A03" w:rsidP="00A95A03">
            <w:pPr>
              <w:spacing w:line="208" w:lineRule="auto"/>
              <w:ind w:left="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 w:rsidRPr="00A95A0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C0B1" w14:textId="77777777" w:rsidR="00182FED" w:rsidRPr="00A95A03" w:rsidRDefault="00E968E3" w:rsidP="00A95A03">
            <w:pPr>
              <w:spacing w:line="208" w:lineRule="auto"/>
              <w:ind w:left="10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Території, населені пункти та об’єкти, що можуть викликати виникнення надзвичайних ситуацій та/ або є джерелом утворення інших небезпечних зон:</w:t>
            </w:r>
          </w:p>
        </w:tc>
      </w:tr>
      <w:tr w:rsidR="00182FED" w:rsidRPr="00A95A03" w14:paraId="7BC0D620" w14:textId="77777777" w:rsidTr="00A95A03">
        <w:trPr>
          <w:trHeight w:val="41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2DB7" w14:textId="77777777" w:rsidR="00182FED" w:rsidRPr="00A95A03" w:rsidRDefault="00E968E3" w:rsidP="00A95A03">
            <w:pPr>
              <w:spacing w:before="116"/>
              <w:ind w:left="208" w:right="2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919C" w14:textId="3775ABFC" w:rsidR="00182FED" w:rsidRPr="00A95A03" w:rsidRDefault="00E968E3" w:rsidP="00C75A10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переліки </w:t>
            </w:r>
            <w:r w:rsidR="00C75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міст</w:t>
            </w: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віднесених до відповідних груп цивільного захисту; </w:t>
            </w:r>
          </w:p>
        </w:tc>
      </w:tr>
      <w:tr w:rsidR="00182FED" w:rsidRPr="00A95A03" w14:paraId="6DA629DB" w14:textId="77777777" w:rsidTr="00A95A03">
        <w:trPr>
          <w:trHeight w:val="39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7C44" w14:textId="77777777" w:rsidR="00182FED" w:rsidRPr="00A95A03" w:rsidRDefault="00E968E3" w:rsidP="00A95A03">
            <w:pPr>
              <w:spacing w:before="115"/>
              <w:ind w:left="208" w:right="2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133F" w14:textId="77777777" w:rsidR="00182FED" w:rsidRPr="00A95A03" w:rsidRDefault="00E968E3" w:rsidP="00A95A03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переліки територій, віднесених до відповідних груп цивільного захисту; </w:t>
            </w:r>
          </w:p>
        </w:tc>
      </w:tr>
      <w:tr w:rsidR="00182FED" w:rsidRPr="00A95A03" w14:paraId="2B497ED1" w14:textId="77777777" w:rsidTr="00A95A03">
        <w:trPr>
          <w:trHeight w:val="41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ABD3" w14:textId="77777777" w:rsidR="00182FED" w:rsidRPr="00A95A03" w:rsidRDefault="00E968E3" w:rsidP="00A95A03">
            <w:pPr>
              <w:ind w:left="208" w:right="2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7B78" w14:textId="77777777" w:rsidR="00182FED" w:rsidRPr="00A95A03" w:rsidRDefault="00E968E3" w:rsidP="00A95A03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переліки об’єктів суб’єктів господарювання, віднесених до відповідних категорій цивільного захисту; </w:t>
            </w:r>
          </w:p>
        </w:tc>
      </w:tr>
      <w:tr w:rsidR="00182FED" w:rsidRPr="00A95A03" w14:paraId="02350A91" w14:textId="77777777" w:rsidTr="00A95A03">
        <w:trPr>
          <w:trHeight w:val="41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D1B2" w14:textId="77777777" w:rsidR="00182FED" w:rsidRPr="00A95A03" w:rsidRDefault="00E968E3" w:rsidP="00A95A03">
            <w:pPr>
              <w:ind w:left="208" w:right="2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753A" w14:textId="77777777" w:rsidR="00182FED" w:rsidRPr="00A95A03" w:rsidRDefault="00E968E3" w:rsidP="00A95A03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переліки підприємств (у тому числі державної форми власності), які мають стратегічне значення для економіки та безпеки держави</w:t>
            </w:r>
          </w:p>
        </w:tc>
      </w:tr>
      <w:tr w:rsidR="00182FED" w:rsidRPr="00A95A03" w14:paraId="5431F281" w14:textId="77777777" w:rsidTr="00A95A03">
        <w:trPr>
          <w:trHeight w:val="63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FDA5" w14:textId="77777777" w:rsidR="00182FED" w:rsidRPr="00A95A03" w:rsidRDefault="00E968E3" w:rsidP="00A95A03">
            <w:pPr>
              <w:spacing w:line="206" w:lineRule="auto"/>
              <w:ind w:left="208" w:right="2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79C9" w14:textId="77777777" w:rsidR="00182FED" w:rsidRPr="00A95A03" w:rsidRDefault="00E968E3" w:rsidP="00A95A03">
            <w:pPr>
              <w:spacing w:line="20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переліки об’єктів підвищеної небезпеки, хімічно -, радіаційно- та інші небезпечні об’єкти, аварії на яких можуть призвести до виникнення надзвичайних ситуацій у тому числі з урахуванням ефекту «доміно»;</w:t>
            </w:r>
          </w:p>
        </w:tc>
      </w:tr>
      <w:tr w:rsidR="00702BF3" w:rsidRPr="00A95A03" w14:paraId="7E4AB027" w14:textId="77777777" w:rsidTr="00702BF3">
        <w:trPr>
          <w:trHeight w:val="186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1A4C" w14:textId="6161C4CA" w:rsidR="00702BF3" w:rsidRPr="00A95A03" w:rsidRDefault="00702BF3" w:rsidP="00A95A03">
            <w:pPr>
              <w:spacing w:line="206" w:lineRule="auto"/>
              <w:ind w:left="208" w:right="2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CB7A" w14:textId="5ED640CF" w:rsidR="00702BF3" w:rsidRPr="00A95A03" w:rsidRDefault="00702BF3" w:rsidP="00A95A03">
            <w:pPr>
              <w:spacing w:line="20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переліки об’єктів критичної інфраструктури 1 та 2 категорії критичності</w:t>
            </w:r>
          </w:p>
        </w:tc>
      </w:tr>
      <w:tr w:rsidR="00182FED" w:rsidRPr="00A95A03" w14:paraId="28488C4F" w14:textId="77777777" w:rsidTr="00A95A03">
        <w:trPr>
          <w:trHeight w:val="28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2C2F" w14:textId="47E2725B" w:rsidR="00182FED" w:rsidRPr="00A95A03" w:rsidRDefault="00A95A03" w:rsidP="00A95A03">
            <w:pPr>
              <w:spacing w:line="208" w:lineRule="auto"/>
              <w:ind w:left="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A95A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EDE1" w14:textId="77777777" w:rsidR="00182FED" w:rsidRPr="00A95A03" w:rsidRDefault="00E968E3" w:rsidP="00A95A03">
            <w:pPr>
              <w:spacing w:line="208" w:lineRule="auto"/>
              <w:ind w:left="10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Території за факторами ризику:</w:t>
            </w:r>
          </w:p>
        </w:tc>
      </w:tr>
      <w:tr w:rsidR="00182FED" w:rsidRPr="00A95A03" w14:paraId="38699E94" w14:textId="77777777" w:rsidTr="00A95A03">
        <w:trPr>
          <w:trHeight w:val="29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75B0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A340" w14:textId="77777777" w:rsidR="00182FED" w:rsidRPr="00A95A03" w:rsidRDefault="00E968E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зони радіоактивного забруднення (існуючі);</w:t>
            </w:r>
          </w:p>
        </w:tc>
      </w:tr>
      <w:tr w:rsidR="00182FED" w:rsidRPr="00A95A03" w14:paraId="3619AEBC" w14:textId="77777777" w:rsidTr="00A95A03">
        <w:trPr>
          <w:trHeight w:val="52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5374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721D" w14:textId="77777777" w:rsidR="00182FED" w:rsidRPr="00A95A03" w:rsidRDefault="00E968E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можливого радіоактивного забруднення від радіаційно-небезпечних та інших небезпечних об’єктів, аварії на яких можуть викликати виникнення надзвичайних ситуацій;</w:t>
            </w:r>
          </w:p>
        </w:tc>
      </w:tr>
      <w:tr w:rsidR="00182FED" w:rsidRPr="00A95A03" w14:paraId="72010B26" w14:textId="77777777" w:rsidTr="00A95A03">
        <w:trPr>
          <w:trHeight w:val="695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20DD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68B76" w14:textId="6E404E9E" w:rsidR="00182FED" w:rsidRPr="00A95A03" w:rsidRDefault="00E968E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зони можливих наслідків аварій, що можуть статися на об’єктах підвищеної небезпеки</w:t>
            </w:r>
            <w:r w:rsidR="00702BF3">
              <w:t xml:space="preserve"> </w:t>
            </w:r>
            <w:r w:rsidR="00702BF3" w:rsidRPr="00702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інших небезпечних об’єктах</w:t>
            </w: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аварії на яких можуть спричинити виникнення надзвичайних ситуацій, зокрема з урахуванням ефекту «доміно»;</w:t>
            </w:r>
            <w:r w:rsidRPr="00A95A03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82FED" w:rsidRPr="00A95A03" w14:paraId="4C1D3376" w14:textId="77777777" w:rsidTr="00A95A03">
        <w:trPr>
          <w:trHeight w:val="56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B67A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41F5" w14:textId="77777777" w:rsidR="00182FED" w:rsidRPr="00A95A03" w:rsidRDefault="00E968E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зони можливого хімічного забруднення від хімічно небезпечних об’єктів, аварії на яких можуть викликати виникнення надзвичайних ситуацій; </w:t>
            </w:r>
          </w:p>
        </w:tc>
      </w:tr>
      <w:tr w:rsidR="00182FED" w:rsidRPr="00A95A03" w14:paraId="7EF36006" w14:textId="77777777" w:rsidTr="00A95A03">
        <w:trPr>
          <w:trHeight w:val="558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1F72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0944" w14:textId="77777777" w:rsidR="00182FED" w:rsidRPr="00A95A03" w:rsidRDefault="00E968E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зони спостереження навколо атомних енергетичних об’єктів, аварії на яких можуть викликати виникнення надзвичайних ситуацій; </w:t>
            </w:r>
          </w:p>
        </w:tc>
      </w:tr>
      <w:tr w:rsidR="00182FED" w:rsidRPr="00A95A03" w14:paraId="503E0DAA" w14:textId="77777777" w:rsidTr="00A95A03">
        <w:trPr>
          <w:trHeight w:val="475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7BCB7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A01A" w14:textId="77777777" w:rsidR="00182FED" w:rsidRPr="00A95A03" w:rsidRDefault="00E968E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санітарно-захисні зони атомних енергетичних об’єктів, аварії на яких можуть викликати виникнення надзвичайних ситуацій;</w:t>
            </w:r>
          </w:p>
        </w:tc>
      </w:tr>
      <w:tr w:rsidR="00182FED" w:rsidRPr="00A95A03" w14:paraId="09116179" w14:textId="77777777" w:rsidTr="00A95A03">
        <w:trPr>
          <w:trHeight w:val="63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1549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8C41" w14:textId="77777777" w:rsidR="00182FED" w:rsidRPr="00A95A03" w:rsidRDefault="00E968E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зони можливого катастрофічного затоплення в наслідок аварії на гідротехнічних (</w:t>
            </w:r>
            <w:proofErr w:type="spellStart"/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гідроінженерних</w:t>
            </w:r>
            <w:proofErr w:type="spellEnd"/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спорудах;</w:t>
            </w:r>
          </w:p>
        </w:tc>
      </w:tr>
      <w:tr w:rsidR="00182FED" w:rsidRPr="00A95A03" w14:paraId="26C7EC47" w14:textId="77777777" w:rsidTr="00A95A03">
        <w:trPr>
          <w:trHeight w:val="54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519D9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9131" w14:textId="77777777" w:rsidR="00182FED" w:rsidRPr="00A95A03" w:rsidRDefault="00E968E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зони небезпечних геологічних та гідрогеологічних явищ природного та антропогенного характеру (відповідно до ДБН Б.2.2-12) з ризиком виникнення надзвичайних ситуацій </w:t>
            </w:r>
          </w:p>
        </w:tc>
      </w:tr>
      <w:tr w:rsidR="00182FED" w:rsidRPr="00A95A03" w14:paraId="4771B9B5" w14:textId="77777777" w:rsidTr="00A95A03">
        <w:trPr>
          <w:trHeight w:val="61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033B6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B7BE" w14:textId="77777777" w:rsidR="00182FED" w:rsidRPr="00A95A03" w:rsidRDefault="00E968E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території потенційно небезпечної санітарно-гігієнічної та епідемічної ситуації  з ризиком виникнення надзвичайних ситуацій;</w:t>
            </w:r>
          </w:p>
        </w:tc>
      </w:tr>
      <w:tr w:rsidR="00702BF3" w:rsidRPr="00A95A03" w14:paraId="18E75671" w14:textId="77777777" w:rsidTr="00702BF3">
        <w:trPr>
          <w:trHeight w:val="9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4B01" w14:textId="3F05C44A" w:rsidR="00702BF3" w:rsidRPr="00A95A03" w:rsidRDefault="00702BF3" w:rsidP="00A95A03">
            <w:pPr>
              <w:spacing w:line="208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51DD" w14:textId="6CA5CD8E" w:rsidR="00702BF3" w:rsidRPr="00A95A03" w:rsidRDefault="00702BF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зони можливих масових лісових і торф’яних пожеж;</w:t>
            </w:r>
          </w:p>
        </w:tc>
      </w:tr>
      <w:tr w:rsidR="00702BF3" w:rsidRPr="00A95A03" w14:paraId="7CB72C6B" w14:textId="77777777" w:rsidTr="00A95A03">
        <w:trPr>
          <w:trHeight w:val="61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70FC" w14:textId="6B503523" w:rsidR="00702BF3" w:rsidRDefault="00702BF3" w:rsidP="00A95A03">
            <w:pPr>
              <w:spacing w:line="208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217A" w14:textId="38AA3329" w:rsidR="00702BF3" w:rsidRPr="00702BF3" w:rsidRDefault="00702BF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 небезпечних метеорологічних явищ і процесів із середнім, високим та дуже високим рівнем ризику виникнення надзвичайних ситуацій, пов’язаних з такими явищами та процесами;</w:t>
            </w:r>
          </w:p>
        </w:tc>
      </w:tr>
      <w:tr w:rsidR="00702BF3" w:rsidRPr="00A95A03" w14:paraId="3A774427" w14:textId="77777777" w:rsidTr="00A95A03">
        <w:trPr>
          <w:trHeight w:val="61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7D8E" w14:textId="043B8580" w:rsidR="00702BF3" w:rsidRDefault="00702BF3" w:rsidP="00A95A03">
            <w:pPr>
              <w:spacing w:line="208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F9FED" w14:textId="10D678F6" w:rsidR="00702BF3" w:rsidRPr="00702BF3" w:rsidRDefault="00702BF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зони (території), з яких планується проведення обов’язкової евакуації населення та майна у разі виникнення надзвичайних ситуацій відповідно до Кодексу цивільного захисту України.</w:t>
            </w:r>
          </w:p>
        </w:tc>
      </w:tr>
      <w:tr w:rsidR="00182FED" w:rsidRPr="00A95A03" w14:paraId="619CAB0F" w14:textId="77777777" w:rsidTr="00A95A03">
        <w:trPr>
          <w:trHeight w:val="405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BAFC" w14:textId="3F9E6C03" w:rsidR="00182FED" w:rsidRPr="00A95A03" w:rsidRDefault="00A95A03" w:rsidP="00A95A03">
            <w:pPr>
              <w:spacing w:line="208" w:lineRule="auto"/>
              <w:ind w:left="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     </w:t>
            </w:r>
            <w:r w:rsidRPr="00A95A0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25E0" w14:textId="77777777" w:rsidR="00182FED" w:rsidRPr="00A95A03" w:rsidRDefault="00E968E3" w:rsidP="00A95A03">
            <w:pPr>
              <w:spacing w:line="208" w:lineRule="auto"/>
              <w:ind w:left="10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Об’єкти фонду захисних споруд цивільного захисту:</w:t>
            </w:r>
          </w:p>
        </w:tc>
      </w:tr>
      <w:tr w:rsidR="00182FED" w:rsidRPr="00A95A03" w14:paraId="6C0FFBA8" w14:textId="77777777" w:rsidTr="00702BF3">
        <w:trPr>
          <w:trHeight w:val="26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507D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B6C9" w14:textId="77777777" w:rsidR="00182FED" w:rsidRPr="00A95A03" w:rsidRDefault="00E968E3" w:rsidP="00A95A03">
            <w:pPr>
              <w:spacing w:line="208" w:lineRule="auto"/>
              <w:ind w:left="1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перелік  існуючих захисних споруд цивільного захисту (сховищ, ПРУ) та/або споруд подвійного призначення, </w:t>
            </w:r>
            <w:r w:rsidRPr="00A95A03">
              <w:rPr>
                <w:rFonts w:ascii="Times New Roman" w:hAnsi="Times New Roman" w:cs="Times New Roman"/>
                <w:sz w:val="24"/>
                <w:szCs w:val="24"/>
              </w:rPr>
              <w:t>їх основні характеристики (місткість, стан готовності) із адресами розташування</w:t>
            </w:r>
          </w:p>
        </w:tc>
      </w:tr>
      <w:tr w:rsidR="00182FED" w:rsidRPr="00A95A03" w14:paraId="7E7AB429" w14:textId="77777777" w:rsidTr="00702BF3">
        <w:trPr>
          <w:trHeight w:val="26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568A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C560" w14:textId="096E81D8" w:rsidR="00182FED" w:rsidRPr="00A95A03" w:rsidRDefault="00702BF3" w:rsidP="00A95A03">
            <w:pPr>
              <w:spacing w:line="208" w:lineRule="auto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BF3">
              <w:rPr>
                <w:rFonts w:ascii="Times New Roman" w:hAnsi="Times New Roman" w:cs="Times New Roman"/>
                <w:sz w:val="24"/>
                <w:szCs w:val="24"/>
              </w:rPr>
              <w:t xml:space="preserve">додаткова потреба у фонді захисних споруд цивільного захисту (кількість об’єктів фонду захисних споруд цивільного захисту (сховищ, ПРУ, СПП) з місткістю, що забезпечує укриття всіх категорій населення за місцем роботи та </w:t>
            </w:r>
            <w:r w:rsidRPr="00702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місцем проживання, з урахуванням вимог законодавства)</w:t>
            </w:r>
          </w:p>
        </w:tc>
      </w:tr>
      <w:tr w:rsidR="00182FED" w:rsidRPr="00A95A03" w14:paraId="7C7B42E6" w14:textId="77777777" w:rsidTr="00A95A03">
        <w:trPr>
          <w:trHeight w:val="55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8341" w14:textId="08B63EBF" w:rsidR="00182FED" w:rsidRPr="00A95A03" w:rsidRDefault="00A95A03" w:rsidP="00A95A03">
            <w:pPr>
              <w:spacing w:line="208" w:lineRule="auto"/>
              <w:ind w:left="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</w:t>
            </w:r>
            <w:r w:rsidRPr="00A95A0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1FEA" w14:textId="77777777" w:rsidR="00182FED" w:rsidRPr="00A95A03" w:rsidRDefault="00E968E3" w:rsidP="00A95A03">
            <w:pPr>
              <w:spacing w:line="208" w:lineRule="auto"/>
              <w:ind w:left="10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Об’єкти для забезпечення евакуації та життєзабезпечення постраждалих:</w:t>
            </w:r>
          </w:p>
        </w:tc>
      </w:tr>
      <w:tr w:rsidR="00182FED" w:rsidRPr="00A95A03" w14:paraId="150891B0" w14:textId="77777777" w:rsidTr="00A95A03">
        <w:trPr>
          <w:trHeight w:val="575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6B2A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</w:rPr>
            </w:pPr>
            <w:r w:rsidRPr="00A95A03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FC9C" w14:textId="77777777" w:rsidR="00182FED" w:rsidRPr="00A95A03" w:rsidRDefault="00E968E3" w:rsidP="00A95A0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переліки підприємств, що мають мобілізаційні завдання та забезпечують життєдіяльність населених пунктів в особливий період.</w:t>
            </w:r>
          </w:p>
        </w:tc>
      </w:tr>
      <w:tr w:rsidR="00182FED" w:rsidRPr="00A95A03" w14:paraId="48F8D15B" w14:textId="77777777" w:rsidTr="00A95A03">
        <w:trPr>
          <w:trHeight w:val="56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DC71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8F50" w14:textId="3853B139" w:rsidR="00182FED" w:rsidRPr="00A95A03" w:rsidRDefault="00E968E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існуючий стан розміщення безпечних районів для розміщення евакуйованого населення та майна (згідно плану евакуації населення району або</w:t>
            </w:r>
            <w:r w:rsidR="00C75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територіальної</w:t>
            </w:r>
            <w:bookmarkStart w:id="0" w:name="_GoBack"/>
            <w:bookmarkEnd w:id="0"/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громади); </w:t>
            </w:r>
          </w:p>
        </w:tc>
      </w:tr>
      <w:tr w:rsidR="00182FED" w:rsidRPr="00A95A03" w14:paraId="63F140A0" w14:textId="77777777" w:rsidTr="00A95A03">
        <w:trPr>
          <w:trHeight w:val="56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77C3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364D" w14:textId="77777777" w:rsidR="00182FED" w:rsidRPr="00A95A03" w:rsidRDefault="00E968E3" w:rsidP="00A95A03">
            <w:pPr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sz w:val="24"/>
                <w:szCs w:val="24"/>
              </w:rPr>
              <w:t>- наявне розташування збірних пунктів евакуації (ЗПЕ);</w:t>
            </w:r>
          </w:p>
          <w:p w14:paraId="1D77063C" w14:textId="77777777" w:rsidR="00182FED" w:rsidRPr="00A95A03" w:rsidRDefault="00E968E3" w:rsidP="00A95A03">
            <w:pPr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sz w:val="24"/>
                <w:szCs w:val="24"/>
              </w:rPr>
              <w:t>- наявне розташування проміжних пунктів евакуації (ППЕ).</w:t>
            </w:r>
          </w:p>
          <w:p w14:paraId="7A36F29A" w14:textId="77777777" w:rsidR="00182FED" w:rsidRPr="00A95A03" w:rsidRDefault="00E968E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sz w:val="24"/>
                <w:szCs w:val="24"/>
              </w:rPr>
              <w:t>- наявне розташування приймальних пунктів евакуації (ППЕ).</w:t>
            </w:r>
          </w:p>
          <w:p w14:paraId="2905F0BD" w14:textId="77777777" w:rsidR="00182FED" w:rsidRPr="00A95A03" w:rsidRDefault="00E968E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(згідно плану евакуації населення району або громади);</w:t>
            </w:r>
          </w:p>
        </w:tc>
      </w:tr>
      <w:tr w:rsidR="00182FED" w:rsidRPr="00A95A03" w14:paraId="4CC37EAC" w14:textId="77777777" w:rsidTr="00A95A03">
        <w:trPr>
          <w:trHeight w:val="79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1C48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ECE0C" w14:textId="77777777" w:rsidR="00182FED" w:rsidRPr="00A95A03" w:rsidRDefault="00E968E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існуючі об’єкти, що пристосовано (планується пристосувати) для санітарної обробки населення, спеціальної обробки одягу, засобів індивідуального захисту, техніки та обладнання;</w:t>
            </w:r>
          </w:p>
        </w:tc>
      </w:tr>
      <w:tr w:rsidR="00702BF3" w:rsidRPr="00A95A03" w14:paraId="6D1D1278" w14:textId="77777777" w:rsidTr="00A95A03">
        <w:trPr>
          <w:trHeight w:val="79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099B" w14:textId="38C9CB01" w:rsidR="00702BF3" w:rsidRPr="00A95A03" w:rsidRDefault="00702BF3" w:rsidP="00A95A03">
            <w:pPr>
              <w:spacing w:line="208" w:lineRule="auto"/>
              <w:ind w:left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4A16" w14:textId="7D3171FA" w:rsidR="00702BF3" w:rsidRPr="00A95A03" w:rsidRDefault="00702BF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2B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перелік наявних технічних засобів оповіщення та інформування що входять до складу територіальної та місцевої автоматизованих систем централізованого оповіщення.</w:t>
            </w:r>
          </w:p>
        </w:tc>
      </w:tr>
      <w:tr w:rsidR="00182FED" w:rsidRPr="00A95A03" w14:paraId="46705AC2" w14:textId="77777777" w:rsidTr="00A95A03">
        <w:trPr>
          <w:trHeight w:val="91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1384" w14:textId="1EC9D160" w:rsidR="00182FED" w:rsidRPr="00A95A03" w:rsidRDefault="00A95A03" w:rsidP="00A95A03">
            <w:pPr>
              <w:spacing w:line="208" w:lineRule="auto"/>
              <w:ind w:left="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 w:rsidRPr="00A95A03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7C6E" w14:textId="77777777" w:rsidR="00182FED" w:rsidRPr="00A95A03" w:rsidRDefault="00E968E3" w:rsidP="00A95A03">
            <w:pPr>
              <w:spacing w:line="208" w:lineRule="auto"/>
              <w:ind w:left="10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Об’єкти, що призначені або можуть бути використані для розміщення та/або функціонування підрозділів </w:t>
            </w:r>
            <w:proofErr w:type="spellStart"/>
            <w:r w:rsidRPr="00A95A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оперативно</w:t>
            </w:r>
            <w:proofErr w:type="spellEnd"/>
            <w:r w:rsidRPr="00A95A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-рятувальної служби цивільного захисту, пожежної охорони, інших формувань сил цивільного захисту:</w:t>
            </w:r>
          </w:p>
        </w:tc>
      </w:tr>
      <w:tr w:rsidR="00182FED" w:rsidRPr="00A95A03" w14:paraId="04B8D98C" w14:textId="77777777" w:rsidTr="00A95A03">
        <w:trPr>
          <w:trHeight w:val="107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934D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CE1D" w14:textId="77777777" w:rsidR="00182FED" w:rsidRPr="00A95A03" w:rsidRDefault="00E968E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існуючий стан розміщення гідротехнічних споруд (причальних споруд) для стоянки, обслуговування та ремонту пожежних кораблів, </w:t>
            </w:r>
            <w:proofErr w:type="spellStart"/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пожежно</w:t>
            </w:r>
            <w:proofErr w:type="spellEnd"/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-рятувальних та пожежних катерів та інших спеціальних плавзасобів, призначених для гасіння пожеж, ліквідації надзвичайних ситуацій та їх наслідків, рятування та надання допомоги людям;</w:t>
            </w:r>
          </w:p>
        </w:tc>
      </w:tr>
      <w:tr w:rsidR="00182FED" w:rsidRPr="00A95A03" w14:paraId="562596BF" w14:textId="77777777" w:rsidTr="00A95A03">
        <w:trPr>
          <w:trHeight w:val="139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8D60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27A96" w14:textId="77777777" w:rsidR="00182FED" w:rsidRPr="00A95A03" w:rsidRDefault="00E968E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існуючий стан розміщення за вимогами інженерно-технічних заходів цивільного захисту згідно з ДБН В.1.2-4 залізничних станцій, зокрема віднесених до категорій цивільного захисту, сортувальних, для навантаження, розвантаження і перевантаження вибухових матеріалів тощо, а також на яких дислокуються пожежні потяги з дільницею виїзду коліями загального користування відповідно до [ХХ. НАПБ 02.013-2006 Положення про пожежні поїзди на залізницях України];</w:t>
            </w:r>
          </w:p>
        </w:tc>
      </w:tr>
      <w:tr w:rsidR="00182FED" w:rsidRPr="00A95A03" w14:paraId="54E9B929" w14:textId="77777777" w:rsidTr="00A95A03">
        <w:trPr>
          <w:trHeight w:val="33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4F772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DD5A" w14:textId="77777777" w:rsidR="00182FED" w:rsidRPr="00A95A03" w:rsidRDefault="00E968E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існуючий стан розміщення пожежних та </w:t>
            </w:r>
            <w:proofErr w:type="spellStart"/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пожежно</w:t>
            </w:r>
            <w:proofErr w:type="spellEnd"/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-рятувальних частин; </w:t>
            </w:r>
          </w:p>
        </w:tc>
      </w:tr>
      <w:tr w:rsidR="00182FED" w:rsidRPr="00A95A03" w14:paraId="4384F083" w14:textId="77777777" w:rsidTr="00A95A03">
        <w:trPr>
          <w:trHeight w:val="56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304A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4AEC" w14:textId="77777777" w:rsidR="00182FED" w:rsidRPr="00A95A03" w:rsidRDefault="00E968E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існуючий стан розміщення зони обслуговування пожежних та </w:t>
            </w:r>
            <w:proofErr w:type="spellStart"/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пожежно</w:t>
            </w:r>
            <w:proofErr w:type="spellEnd"/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-рятувальних частин;</w:t>
            </w:r>
          </w:p>
        </w:tc>
      </w:tr>
      <w:tr w:rsidR="00182FED" w:rsidRPr="00A95A03" w14:paraId="10015CA8" w14:textId="77777777" w:rsidTr="00A95A03">
        <w:trPr>
          <w:trHeight w:val="43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BB4F2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9337" w14:textId="77777777" w:rsidR="00182FED" w:rsidRPr="00A95A03" w:rsidRDefault="00E968E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існуючий стан розміщення штучних та природніх пожежних водойм; </w:t>
            </w:r>
          </w:p>
        </w:tc>
      </w:tr>
      <w:tr w:rsidR="00182FED" w:rsidRPr="00A95A03" w14:paraId="53E26189" w14:textId="77777777" w:rsidTr="00A95A03">
        <w:trPr>
          <w:trHeight w:val="99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4AF0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A29E" w14:textId="77777777" w:rsidR="00182FED" w:rsidRPr="00A95A03" w:rsidRDefault="00E968E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існуючий стан розміщення пожежних резервуарів і водойм відповідно до  ДБН В.2.5-74, за винятком систем водопостачання, що здійснюють водопостачання окремим суб’єктам господарювання (юридичних та фізичних осіб) та/або систем водопостачання, розміщених на території суб’єктів господарювання (юридичних та фізичних осіб);</w:t>
            </w:r>
          </w:p>
        </w:tc>
      </w:tr>
      <w:tr w:rsidR="00182FED" w:rsidRPr="00A95A03" w14:paraId="64090A9A" w14:textId="77777777" w:rsidTr="00A95A03">
        <w:trPr>
          <w:trHeight w:val="70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B251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99655" w14:textId="77777777" w:rsidR="00182FED" w:rsidRPr="00A95A03" w:rsidRDefault="00E968E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існуючий стан розміщення влаштованих під’їздів до майданчиків (пірсів) до природних або штучних </w:t>
            </w:r>
            <w:proofErr w:type="spellStart"/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вододжерел</w:t>
            </w:r>
            <w:proofErr w:type="spellEnd"/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відповідно ДБН В.2.5-74, [ХХ. Наказ МВС від 30.12.2014 № 1417 «Про затвердження Правил пожежної безпеки в Україні»];</w:t>
            </w:r>
          </w:p>
        </w:tc>
      </w:tr>
      <w:tr w:rsidR="00182FED" w:rsidRPr="00A95A03" w14:paraId="58F417D2" w14:textId="77777777" w:rsidTr="00A95A03">
        <w:trPr>
          <w:trHeight w:val="555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99F9" w14:textId="77777777" w:rsidR="00182FED" w:rsidRPr="00A95A03" w:rsidRDefault="00E968E3" w:rsidP="00A95A03">
            <w:pPr>
              <w:spacing w:line="208" w:lineRule="auto"/>
              <w:ind w:left="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D21A" w14:textId="77777777" w:rsidR="00182FED" w:rsidRPr="00A95A03" w:rsidRDefault="00E968E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існуючий стан розміщення влаштованих під’їздів для встановлення пожежних автомобілів і забирання води відповідно до ДБН В.1.2-4.</w:t>
            </w:r>
          </w:p>
        </w:tc>
      </w:tr>
      <w:tr w:rsidR="00702BF3" w:rsidRPr="00A95A03" w14:paraId="66F2DE7E" w14:textId="77777777" w:rsidTr="00A95A03">
        <w:trPr>
          <w:trHeight w:val="555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8191" w14:textId="35070FFB" w:rsidR="00702BF3" w:rsidRPr="00702BF3" w:rsidRDefault="00702BF3" w:rsidP="00A95A03">
            <w:pPr>
              <w:spacing w:line="208" w:lineRule="auto"/>
              <w:ind w:left="7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2BF3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5126" w14:textId="7048D457" w:rsidR="00702BF3" w:rsidRPr="00702BF3" w:rsidRDefault="00702BF3" w:rsidP="00A95A03">
            <w:pPr>
              <w:spacing w:line="208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2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Додаткові дані (інформація), яку необхідно врахувати при розробленні містобудівної документації.</w:t>
            </w:r>
          </w:p>
        </w:tc>
      </w:tr>
    </w:tbl>
    <w:p w14:paraId="1A31050A" w14:textId="77777777" w:rsidR="00182FED" w:rsidRPr="00A95A03" w:rsidRDefault="00182FED" w:rsidP="00A95A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2FED" w:rsidRPr="00A95A03" w:rsidSect="00E968E3">
      <w:headerReference w:type="default" r:id="rId6"/>
      <w:pgSz w:w="11906" w:h="16838"/>
      <w:pgMar w:top="850" w:right="850" w:bottom="850" w:left="1417" w:header="283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0E55E" w14:textId="77777777" w:rsidR="00FF556B" w:rsidRDefault="00FF556B" w:rsidP="00E968E3">
      <w:r>
        <w:separator/>
      </w:r>
    </w:p>
  </w:endnote>
  <w:endnote w:type="continuationSeparator" w:id="0">
    <w:p w14:paraId="2679B3B2" w14:textId="77777777" w:rsidR="00FF556B" w:rsidRDefault="00FF556B" w:rsidP="00E9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Helvetica Neue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468DB" w14:textId="77777777" w:rsidR="00FF556B" w:rsidRDefault="00FF556B" w:rsidP="00E968E3">
      <w:r>
        <w:separator/>
      </w:r>
    </w:p>
  </w:footnote>
  <w:footnote w:type="continuationSeparator" w:id="0">
    <w:p w14:paraId="78BB6661" w14:textId="77777777" w:rsidR="00FF556B" w:rsidRDefault="00FF556B" w:rsidP="00E96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9465506"/>
      <w:docPartObj>
        <w:docPartGallery w:val="Page Numbers (Top of Page)"/>
        <w:docPartUnique/>
      </w:docPartObj>
    </w:sdtPr>
    <w:sdtEndPr/>
    <w:sdtContent>
      <w:p w14:paraId="59347AF3" w14:textId="049AA9FE" w:rsidR="00E968E3" w:rsidRDefault="00E968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A10">
          <w:rPr>
            <w:noProof/>
          </w:rPr>
          <w:t>2</w:t>
        </w:r>
        <w:r>
          <w:fldChar w:fldCharType="end"/>
        </w:r>
      </w:p>
    </w:sdtContent>
  </w:sdt>
  <w:p w14:paraId="219DD079" w14:textId="77777777" w:rsidR="00E968E3" w:rsidRDefault="00E968E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ED"/>
    <w:rsid w:val="00035E63"/>
    <w:rsid w:val="000A1F36"/>
    <w:rsid w:val="000E40E0"/>
    <w:rsid w:val="001161C9"/>
    <w:rsid w:val="00152CE0"/>
    <w:rsid w:val="00182FED"/>
    <w:rsid w:val="005F12B2"/>
    <w:rsid w:val="00702BF3"/>
    <w:rsid w:val="0083349F"/>
    <w:rsid w:val="00836178"/>
    <w:rsid w:val="009F5691"/>
    <w:rsid w:val="00A42C5A"/>
    <w:rsid w:val="00A95A03"/>
    <w:rsid w:val="00C75A10"/>
    <w:rsid w:val="00D324CC"/>
    <w:rsid w:val="00D43733"/>
    <w:rsid w:val="00E968E3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7E75"/>
  <w15:docId w15:val="{E96F6BE3-6BED-4B96-A1FF-845B697B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B31"/>
    <w:pPr>
      <w:widowControl w:val="0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Times New Roman" w:hAnsi="Times New Roman"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ascii="Times New Roman" w:hAnsi="Times New Roman" w:cs="FreeSans"/>
    </w:rPr>
  </w:style>
  <w:style w:type="paragraph" w:styleId="a8">
    <w:name w:val="header"/>
    <w:basedOn w:val="a"/>
    <w:link w:val="a9"/>
    <w:uiPriority w:val="99"/>
    <w:unhideWhenUsed/>
    <w:rsid w:val="00E968E3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968E3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E968E3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968E3"/>
    <w:rPr>
      <w:rFonts w:ascii="Microsoft Sans Serif" w:eastAsia="Microsoft Sans Serif" w:hAnsi="Microsoft Sans Serif" w:cs="Microsoft Sans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3969</Words>
  <Characters>2263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Мельничук Григорій Валерійович</cp:lastModifiedBy>
  <cp:revision>12</cp:revision>
  <dcterms:created xsi:type="dcterms:W3CDTF">2024-12-13T11:43:00Z</dcterms:created>
  <dcterms:modified xsi:type="dcterms:W3CDTF">2024-12-18T17:14:00Z</dcterms:modified>
  <dc:language>uk-UA</dc:language>
</cp:coreProperties>
</file>